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1758" w14:textId="7A45DCF8" w:rsidR="00FE1128" w:rsidRPr="0024538D" w:rsidRDefault="000F1DD7" w:rsidP="000E166A">
      <w:pPr>
        <w:jc w:val="center"/>
        <w:rPr>
          <w:rFonts w:ascii="Arial" w:hAnsi="Arial" w:cs="Arial"/>
        </w:rPr>
      </w:pPr>
      <w:r w:rsidRPr="000E166A">
        <w:rPr>
          <w:rFonts w:ascii="Arial" w:hAnsi="Arial" w:cs="Arial"/>
          <w:noProof/>
        </w:rPr>
        <w:drawing>
          <wp:inline distT="0" distB="0" distL="0" distR="0" wp14:anchorId="5D8D01C8" wp14:editId="76690559">
            <wp:extent cx="5000625" cy="33337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B3274" w14:textId="77777777" w:rsidR="00FB1C9B" w:rsidRDefault="00557843" w:rsidP="00FE1128">
      <w:pPr>
        <w:rPr>
          <w:rFonts w:ascii="Arial" w:hAnsi="Arial" w:cs="Arial"/>
        </w:rPr>
      </w:pPr>
      <w:r w:rsidRPr="0024538D">
        <w:rPr>
          <w:rFonts w:ascii="Arial" w:hAnsi="Arial" w:cs="Arial"/>
        </w:rPr>
        <w:tab/>
      </w:r>
      <w:r w:rsidRPr="0024538D">
        <w:rPr>
          <w:rFonts w:ascii="Arial" w:hAnsi="Arial" w:cs="Arial"/>
        </w:rPr>
        <w:tab/>
      </w:r>
      <w:r w:rsidRPr="0024538D">
        <w:rPr>
          <w:rFonts w:ascii="Arial" w:hAnsi="Arial" w:cs="Arial"/>
        </w:rPr>
        <w:tab/>
      </w:r>
      <w:r w:rsidRPr="0024538D">
        <w:rPr>
          <w:rFonts w:ascii="Arial" w:hAnsi="Arial" w:cs="Arial"/>
        </w:rPr>
        <w:tab/>
      </w:r>
    </w:p>
    <w:p w14:paraId="6C2B81C7" w14:textId="77777777" w:rsidR="00072851" w:rsidRPr="0024538D" w:rsidRDefault="00557843" w:rsidP="00FE1128">
      <w:pPr>
        <w:rPr>
          <w:rFonts w:ascii="Arial" w:hAnsi="Arial" w:cs="Arial"/>
        </w:rPr>
      </w:pPr>
      <w:r w:rsidRPr="0024538D">
        <w:rPr>
          <w:rFonts w:ascii="Arial" w:hAnsi="Arial" w:cs="Arial"/>
        </w:rPr>
        <w:tab/>
      </w:r>
    </w:p>
    <w:p w14:paraId="5C1E9B57" w14:textId="77777777" w:rsidR="00FE1128" w:rsidRPr="007774BC" w:rsidRDefault="004E3D77" w:rsidP="00557843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7774BC">
        <w:rPr>
          <w:rFonts w:ascii="Arial" w:hAnsi="Arial" w:cs="Arial"/>
          <w:b/>
          <w:sz w:val="32"/>
          <w:szCs w:val="32"/>
        </w:rPr>
        <w:t>Hen</w:t>
      </w:r>
      <w:r w:rsidR="00A35BF0" w:rsidRPr="007774BC">
        <w:rPr>
          <w:rFonts w:ascii="Arial" w:hAnsi="Arial" w:cs="Arial"/>
          <w:b/>
          <w:sz w:val="32"/>
          <w:szCs w:val="32"/>
        </w:rPr>
        <w:t>g</w:t>
      </w:r>
      <w:r w:rsidRPr="007774BC">
        <w:rPr>
          <w:rFonts w:ascii="Arial" w:hAnsi="Arial" w:cs="Arial"/>
          <w:b/>
          <w:sz w:val="32"/>
          <w:szCs w:val="32"/>
        </w:rPr>
        <w:t>itysyhdi</w:t>
      </w:r>
      <w:r w:rsidR="00A35BF0" w:rsidRPr="007774BC">
        <w:rPr>
          <w:rFonts w:ascii="Arial" w:hAnsi="Arial" w:cs="Arial"/>
          <w:b/>
          <w:sz w:val="32"/>
          <w:szCs w:val="32"/>
        </w:rPr>
        <w:t>s</w:t>
      </w:r>
      <w:r w:rsidRPr="007774BC">
        <w:rPr>
          <w:rFonts w:ascii="Arial" w:hAnsi="Arial" w:cs="Arial"/>
          <w:b/>
          <w:sz w:val="32"/>
          <w:szCs w:val="32"/>
        </w:rPr>
        <w:t>tysten</w:t>
      </w:r>
      <w:r w:rsidR="00FE1128" w:rsidRPr="007774BC">
        <w:rPr>
          <w:rFonts w:ascii="Arial" w:hAnsi="Arial" w:cs="Arial"/>
          <w:b/>
          <w:sz w:val="32"/>
          <w:szCs w:val="32"/>
        </w:rPr>
        <w:t xml:space="preserve"> toiminnan kehittäminen</w:t>
      </w:r>
    </w:p>
    <w:p w14:paraId="1D3A2FC0" w14:textId="77777777" w:rsidR="00FE1128" w:rsidRPr="007774BC" w:rsidRDefault="00FE1128" w:rsidP="00557843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  <w:r w:rsidRPr="007774BC">
        <w:rPr>
          <w:rFonts w:ascii="Arial" w:hAnsi="Arial" w:cs="Arial"/>
          <w:b/>
          <w:sz w:val="32"/>
          <w:szCs w:val="32"/>
        </w:rPr>
        <w:t>– itsearviointilomake kehittämistyön tueksi</w:t>
      </w:r>
    </w:p>
    <w:p w14:paraId="5C4695BD" w14:textId="77777777" w:rsidR="00AB5490" w:rsidRPr="000E166A" w:rsidRDefault="00AB5490" w:rsidP="00557843">
      <w:pPr>
        <w:suppressAutoHyphens w:val="0"/>
        <w:jc w:val="center"/>
        <w:rPr>
          <w:rFonts w:ascii="Arial" w:hAnsi="Arial" w:cs="Arial"/>
          <w:b/>
        </w:rPr>
      </w:pPr>
    </w:p>
    <w:p w14:paraId="1AEB6E52" w14:textId="77777777" w:rsidR="00FE1128" w:rsidRPr="000E166A" w:rsidRDefault="00FE1128" w:rsidP="00FE1128">
      <w:pPr>
        <w:suppressAutoHyphens w:val="0"/>
        <w:rPr>
          <w:rFonts w:ascii="Arial" w:hAnsi="Arial" w:cs="Arial"/>
          <w:b/>
        </w:rPr>
      </w:pPr>
    </w:p>
    <w:p w14:paraId="54F40087" w14:textId="77777777" w:rsidR="00AB5490" w:rsidRPr="000E166A" w:rsidRDefault="00AB5490" w:rsidP="00AB5490">
      <w:pPr>
        <w:suppressAutoHyphens w:val="0"/>
        <w:rPr>
          <w:rFonts w:ascii="Arial" w:hAnsi="Arial" w:cs="Arial"/>
          <w:b/>
        </w:rPr>
      </w:pPr>
      <w:r w:rsidRPr="000E166A">
        <w:rPr>
          <w:rFonts w:ascii="Arial" w:hAnsi="Arial" w:cs="Arial"/>
          <w:b/>
        </w:rPr>
        <w:t>____________________________________________________</w:t>
      </w:r>
      <w:r w:rsidR="00FB1C9B">
        <w:rPr>
          <w:rFonts w:ascii="Arial" w:hAnsi="Arial" w:cs="Arial"/>
          <w:b/>
        </w:rPr>
        <w:t xml:space="preserve">_______________________________ </w:t>
      </w:r>
      <w:r w:rsidRPr="000E166A">
        <w:rPr>
          <w:rFonts w:ascii="Arial" w:hAnsi="Arial" w:cs="Arial"/>
          <w:b/>
        </w:rPr>
        <w:t>Hengitysyhdistys</w:t>
      </w:r>
    </w:p>
    <w:p w14:paraId="2FC5127C" w14:textId="77777777" w:rsidR="00FE1128" w:rsidRPr="000E166A" w:rsidRDefault="00FE1128" w:rsidP="00FE1128">
      <w:pPr>
        <w:suppressAutoHyphens w:val="0"/>
        <w:rPr>
          <w:rFonts w:ascii="Arial" w:hAnsi="Arial" w:cs="Arial"/>
          <w:b/>
        </w:rPr>
      </w:pPr>
    </w:p>
    <w:p w14:paraId="3662F7EA" w14:textId="77777777" w:rsidR="00CB65EF" w:rsidRPr="000E166A" w:rsidRDefault="00425D08" w:rsidP="00425D08">
      <w:pPr>
        <w:suppressAutoHyphens w:val="0"/>
        <w:rPr>
          <w:rFonts w:ascii="Arial" w:hAnsi="Arial" w:cs="Arial"/>
        </w:rPr>
      </w:pPr>
      <w:r w:rsidRPr="000E166A">
        <w:rPr>
          <w:rFonts w:ascii="Arial" w:hAnsi="Arial" w:cs="Arial"/>
          <w:b/>
        </w:rPr>
        <w:t xml:space="preserve">Yhdistystoiminnan </w:t>
      </w:r>
      <w:r w:rsidR="00AB5490" w:rsidRPr="000E166A">
        <w:rPr>
          <w:rFonts w:ascii="Arial" w:hAnsi="Arial" w:cs="Arial"/>
          <w:b/>
        </w:rPr>
        <w:t>itse</w:t>
      </w:r>
      <w:r w:rsidRPr="000E166A">
        <w:rPr>
          <w:rFonts w:ascii="Arial" w:hAnsi="Arial" w:cs="Arial"/>
          <w:b/>
        </w:rPr>
        <w:t>arvioinnin päivämäärä</w:t>
      </w:r>
      <w:r w:rsidR="00FB1C9B">
        <w:rPr>
          <w:rFonts w:ascii="Arial" w:hAnsi="Arial" w:cs="Arial"/>
          <w:b/>
        </w:rPr>
        <w:t xml:space="preserve"> </w:t>
      </w:r>
      <w:r w:rsidRPr="000E166A">
        <w:rPr>
          <w:rFonts w:ascii="Arial" w:hAnsi="Arial" w:cs="Arial"/>
          <w:b/>
        </w:rPr>
        <w:t>______________________</w:t>
      </w:r>
      <w:r w:rsidR="00FB1C9B">
        <w:rPr>
          <w:rFonts w:ascii="Arial" w:hAnsi="Arial" w:cs="Arial"/>
          <w:b/>
        </w:rPr>
        <w:t>__</w:t>
      </w:r>
    </w:p>
    <w:p w14:paraId="0DCD8FD2" w14:textId="77777777" w:rsidR="00CB65EF" w:rsidRPr="000E166A" w:rsidRDefault="00CB65EF" w:rsidP="00CB65EF">
      <w:pPr>
        <w:suppressAutoHyphens w:val="0"/>
        <w:spacing w:line="360" w:lineRule="auto"/>
        <w:rPr>
          <w:rFonts w:ascii="Arial" w:hAnsi="Arial" w:cs="Arial"/>
          <w:b/>
        </w:rPr>
      </w:pPr>
    </w:p>
    <w:p w14:paraId="22132D87" w14:textId="77777777" w:rsidR="00425D08" w:rsidRPr="000E166A" w:rsidRDefault="00AB5490" w:rsidP="00CB65EF">
      <w:pPr>
        <w:suppressAutoHyphens w:val="0"/>
        <w:spacing w:line="360" w:lineRule="auto"/>
        <w:rPr>
          <w:rFonts w:ascii="Arial" w:hAnsi="Arial" w:cs="Arial"/>
          <w:b/>
        </w:rPr>
      </w:pPr>
      <w:r w:rsidRPr="000E166A">
        <w:rPr>
          <w:rFonts w:ascii="Arial" w:hAnsi="Arial" w:cs="Arial"/>
          <w:b/>
        </w:rPr>
        <w:t>Itsea</w:t>
      </w:r>
      <w:r w:rsidR="00425D08" w:rsidRPr="000E166A">
        <w:rPr>
          <w:rFonts w:ascii="Arial" w:hAnsi="Arial" w:cs="Arial"/>
          <w:b/>
        </w:rPr>
        <w:t>rvioinnin toteuttaj</w:t>
      </w:r>
      <w:r w:rsidRPr="000E166A">
        <w:rPr>
          <w:rFonts w:ascii="Arial" w:hAnsi="Arial" w:cs="Arial"/>
          <w:b/>
        </w:rPr>
        <w:t xml:space="preserve">at ja heidän </w:t>
      </w:r>
      <w:r w:rsidR="00425D08" w:rsidRPr="000E166A">
        <w:rPr>
          <w:rFonts w:ascii="Arial" w:hAnsi="Arial" w:cs="Arial"/>
          <w:b/>
        </w:rPr>
        <w:t>tehtävä</w:t>
      </w:r>
      <w:r w:rsidRPr="000E166A">
        <w:rPr>
          <w:rFonts w:ascii="Arial" w:hAnsi="Arial" w:cs="Arial"/>
          <w:b/>
        </w:rPr>
        <w:t>nsä</w:t>
      </w:r>
      <w:r w:rsidR="00425D08" w:rsidRPr="000E166A">
        <w:rPr>
          <w:rFonts w:ascii="Arial" w:hAnsi="Arial" w:cs="Arial"/>
          <w:b/>
        </w:rPr>
        <w:t xml:space="preserve"> yhdistyksessä________________________________________</w:t>
      </w:r>
      <w:r w:rsidR="00CB65EF" w:rsidRPr="000E166A">
        <w:rPr>
          <w:rFonts w:ascii="Arial" w:hAnsi="Arial" w:cs="Arial"/>
          <w:b/>
        </w:rPr>
        <w:t>_______________</w:t>
      </w:r>
      <w:r w:rsidR="00FB1C9B">
        <w:rPr>
          <w:rFonts w:ascii="Arial" w:hAnsi="Arial" w:cs="Arial"/>
          <w:b/>
        </w:rPr>
        <w:t>___</w:t>
      </w:r>
    </w:p>
    <w:p w14:paraId="54C65D66" w14:textId="77777777" w:rsidR="00CB65EF" w:rsidRPr="000E166A" w:rsidRDefault="00CB65EF" w:rsidP="00CB65EF">
      <w:pPr>
        <w:suppressAutoHyphens w:val="0"/>
        <w:spacing w:line="360" w:lineRule="auto"/>
        <w:rPr>
          <w:rFonts w:ascii="Arial" w:hAnsi="Arial" w:cs="Arial"/>
          <w:b/>
        </w:rPr>
      </w:pPr>
      <w:r w:rsidRPr="000E166A">
        <w:rPr>
          <w:rFonts w:ascii="Arial" w:hAnsi="Arial" w:cs="Arial"/>
          <w:b/>
        </w:rPr>
        <w:t>______________________________________________________________________________</w:t>
      </w:r>
      <w:r w:rsidR="00650D92" w:rsidRPr="000E166A">
        <w:rPr>
          <w:rFonts w:ascii="Arial" w:hAnsi="Arial" w:cs="Arial"/>
          <w:b/>
        </w:rPr>
        <w:t>________________________________</w:t>
      </w:r>
    </w:p>
    <w:p w14:paraId="58F9E539" w14:textId="77777777" w:rsidR="00650D92" w:rsidRPr="000E166A" w:rsidRDefault="00650D92" w:rsidP="00CB65EF">
      <w:pPr>
        <w:suppressAutoHyphens w:val="0"/>
        <w:spacing w:line="360" w:lineRule="auto"/>
        <w:rPr>
          <w:rFonts w:ascii="Arial" w:hAnsi="Arial" w:cs="Arial"/>
          <w:b/>
        </w:rPr>
      </w:pPr>
      <w:r w:rsidRPr="000E166A">
        <w:rPr>
          <w:rFonts w:ascii="Arial" w:hAnsi="Arial" w:cs="Arial"/>
          <w:b/>
        </w:rPr>
        <w:t>______________________________________________________________________________________________________________</w:t>
      </w:r>
    </w:p>
    <w:p w14:paraId="05DBAD61" w14:textId="77777777" w:rsidR="00766495" w:rsidRDefault="00AB5490" w:rsidP="000E166A">
      <w:pPr>
        <w:suppressAutoHyphens w:val="0"/>
        <w:spacing w:line="360" w:lineRule="auto"/>
        <w:rPr>
          <w:rFonts w:ascii="Arial" w:hAnsi="Arial" w:cs="Arial"/>
          <w:b/>
        </w:rPr>
      </w:pPr>
      <w:r w:rsidRPr="000E166A">
        <w:rPr>
          <w:rFonts w:ascii="Arial" w:hAnsi="Arial" w:cs="Arial"/>
          <w:b/>
        </w:rPr>
        <w:t>______________________________________________________________________________________________________________</w:t>
      </w:r>
    </w:p>
    <w:p w14:paraId="57970468" w14:textId="77777777" w:rsidR="00D811B1" w:rsidRDefault="00766495" w:rsidP="000E166A">
      <w:pPr>
        <w:suppressAutoHyphens w:val="0"/>
        <w:spacing w:line="360" w:lineRule="auto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</w:rPr>
        <w:br w:type="page"/>
      </w:r>
      <w:r w:rsidR="00855848">
        <w:rPr>
          <w:rFonts w:ascii="Arial" w:hAnsi="Arial" w:cs="Arial"/>
          <w:b/>
        </w:rPr>
        <w:lastRenderedPageBreak/>
        <w:t>I</w:t>
      </w:r>
      <w:r w:rsidR="00D811B1" w:rsidRPr="0067051D">
        <w:rPr>
          <w:rFonts w:ascii="Arial" w:hAnsi="Arial" w:cs="Arial"/>
          <w:b/>
          <w:sz w:val="21"/>
          <w:szCs w:val="22"/>
        </w:rPr>
        <w:t>tsearviointi</w:t>
      </w:r>
    </w:p>
    <w:p w14:paraId="5790DD07" w14:textId="77777777" w:rsidR="00855848" w:rsidRDefault="00855848" w:rsidP="0085584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Itsearvioinnissa arvioidaan yhdistyksen toimintaa</w:t>
      </w:r>
      <w:r>
        <w:rPr>
          <w:rFonts w:ascii="Arial" w:hAnsi="Arial" w:cs="Arial"/>
          <w:color w:val="000000"/>
          <w:sz w:val="21"/>
          <w:szCs w:val="22"/>
          <w:lang w:eastAsia="fi-FI"/>
        </w:rPr>
        <w:t xml:space="preserve"> tällä hetkellä. 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Sen tarkoituksena ei ole pohtia</w:t>
      </w:r>
      <w:r>
        <w:rPr>
          <w:rFonts w:ascii="Arial" w:hAnsi="Arial" w:cs="Arial"/>
          <w:color w:val="000000"/>
          <w:sz w:val="21"/>
          <w:szCs w:val="22"/>
          <w:lang w:eastAsia="fi-FI"/>
        </w:rPr>
        <w:t>,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 miten hyvin tai huonosti asiat olivat ennen</w:t>
      </w:r>
      <w:r>
        <w:rPr>
          <w:rFonts w:ascii="Arial" w:hAnsi="Arial" w:cs="Arial"/>
          <w:color w:val="000000"/>
          <w:sz w:val="21"/>
          <w:szCs w:val="22"/>
          <w:lang w:eastAsia="fi-FI"/>
        </w:rPr>
        <w:t xml:space="preserve"> eikä arvostella tai arvottaa yhdistyksen toimintaa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.</w:t>
      </w:r>
      <w:r>
        <w:rPr>
          <w:rFonts w:ascii="Arial" w:hAnsi="Arial" w:cs="Arial"/>
          <w:color w:val="000000"/>
          <w:sz w:val="21"/>
          <w:szCs w:val="22"/>
          <w:lang w:eastAsia="fi-FI"/>
        </w:rPr>
        <w:t xml:space="preserve"> 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Itsearvioinnin tarkoituksena on tukea yhdistystoimin</w:t>
      </w:r>
      <w:r>
        <w:rPr>
          <w:rFonts w:ascii="Arial" w:hAnsi="Arial" w:cs="Arial"/>
          <w:color w:val="000000"/>
          <w:sz w:val="21"/>
          <w:szCs w:val="22"/>
          <w:lang w:eastAsia="fi-FI"/>
        </w:rPr>
        <w:t xml:space="preserve">nan kehittämistä ja nostaa esille toiminnan kannalta tärkeitä kehittämiskohteita. </w:t>
      </w:r>
    </w:p>
    <w:p w14:paraId="6B7C27D0" w14:textId="77777777" w:rsidR="00855848" w:rsidRPr="0067051D" w:rsidRDefault="00855848" w:rsidP="0085584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</w:p>
    <w:p w14:paraId="15104157" w14:textId="77777777" w:rsidR="00D811B1" w:rsidRPr="00855848" w:rsidRDefault="00D811B1" w:rsidP="00D811B1">
      <w:pPr>
        <w:suppressAutoHyphens w:val="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>Kehitystyön tueksi laaditussa itsearviointilomakkeessa tarkastellaan hengitysyhdistyksen toimintaedellytyksiä selvitä perustehtävästään. Yhdistyksen hallitus arvioi vertais- ja vaikuttamistoiminnan näkökulmasta hallintoaan, talouttaan, viestintää, verkostoitumista ja yhteistyötä, vaikuttamista, osaamista, jäsenhankintaa ja – huoltoa sekä jäsenpalveluita.</w:t>
      </w:r>
    </w:p>
    <w:p w14:paraId="2BA753F0" w14:textId="77777777" w:rsidR="00D811B1" w:rsidRPr="0067051D" w:rsidRDefault="00D811B1" w:rsidP="00D811B1">
      <w:pPr>
        <w:suppressAutoHyphens w:val="0"/>
        <w:rPr>
          <w:rFonts w:ascii="Arial" w:hAnsi="Arial" w:cs="Arial"/>
          <w:b/>
          <w:sz w:val="21"/>
          <w:szCs w:val="22"/>
        </w:rPr>
      </w:pPr>
    </w:p>
    <w:p w14:paraId="4D4BF3E8" w14:textId="77777777" w:rsidR="00D811B1" w:rsidRPr="0067051D" w:rsidRDefault="00D811B1" w:rsidP="00D811B1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2"/>
          <w:lang w:eastAsia="fi-FI"/>
        </w:rPr>
      </w:pPr>
      <w:r w:rsidRPr="0067051D">
        <w:rPr>
          <w:rFonts w:ascii="Arial" w:hAnsi="Arial" w:cs="Arial"/>
          <w:b/>
          <w:color w:val="000000"/>
          <w:sz w:val="21"/>
          <w:szCs w:val="22"/>
          <w:lang w:eastAsia="fi-FI"/>
        </w:rPr>
        <w:t>Toteutus</w:t>
      </w:r>
    </w:p>
    <w:p w14:paraId="75D8DD53" w14:textId="77777777" w:rsidR="00D811B1" w:rsidRPr="0067051D" w:rsidRDefault="00D811B1" w:rsidP="00D811B1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Itsearviointi toteutetaan yhdistyksen hallituksen kokouksessa. </w:t>
      </w:r>
      <w:r w:rsidR="00FF30CB">
        <w:rPr>
          <w:rFonts w:ascii="Arial" w:hAnsi="Arial" w:cs="Arial"/>
          <w:color w:val="000000"/>
          <w:sz w:val="21"/>
          <w:szCs w:val="22"/>
          <w:lang w:eastAsia="fi-FI"/>
        </w:rPr>
        <w:t>Lomakkeen voi lähettää/jakaa hallituksen jäsenille etukäteen tutustuttavaksi, jolloin jokainen voi jo miettiä valmiiksi oman mielipiteensä asiaan.</w:t>
      </w:r>
    </w:p>
    <w:p w14:paraId="1BAFB563" w14:textId="77777777" w:rsidR="00D811B1" w:rsidRPr="0067051D" w:rsidRDefault="00D811B1" w:rsidP="00D811B1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Hallitus valitsee keskuudestaan itsearvioinnin puheenjohtajan ja ”Kello-Kallen”, jonka tehtävä on huolehtia, että itsearviointiin käytetään yhdessä sovittu aika.</w:t>
      </w:r>
    </w:p>
    <w:p w14:paraId="3ECE50BC" w14:textId="77777777" w:rsidR="00D811B1" w:rsidRPr="0067051D" w:rsidRDefault="00D811B1" w:rsidP="00D811B1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Puheenjohtaja lukee jokaisen </w:t>
      </w:r>
      <w:r w:rsidR="001E0F85">
        <w:rPr>
          <w:rFonts w:ascii="Arial" w:hAnsi="Arial" w:cs="Arial"/>
          <w:color w:val="000000"/>
          <w:sz w:val="21"/>
          <w:szCs w:val="22"/>
          <w:lang w:eastAsia="fi-FI"/>
        </w:rPr>
        <w:t>laatuvaatimuksen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 ääneen ja yhdessä valitaan yhdistyksen toimintaa parhaiten kuvaava </w:t>
      </w:r>
      <w:r w:rsidR="001E0F85">
        <w:rPr>
          <w:rFonts w:ascii="Arial" w:hAnsi="Arial" w:cs="Arial"/>
          <w:color w:val="000000"/>
          <w:sz w:val="21"/>
          <w:szCs w:val="22"/>
          <w:lang w:eastAsia="fi-FI"/>
        </w:rPr>
        <w:t>laatuvaat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i</w:t>
      </w:r>
      <w:r w:rsidR="001E0F85">
        <w:rPr>
          <w:rFonts w:ascii="Arial" w:hAnsi="Arial" w:cs="Arial"/>
          <w:color w:val="000000"/>
          <w:sz w:val="21"/>
          <w:szCs w:val="22"/>
          <w:lang w:eastAsia="fi-FI"/>
        </w:rPr>
        <w:t>mus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. Tärkeintä on käydä keskustelua siitä miksi </w:t>
      </w:r>
      <w:r w:rsidR="001E0F85">
        <w:rPr>
          <w:rFonts w:ascii="Arial" w:hAnsi="Arial" w:cs="Arial"/>
          <w:color w:val="000000"/>
          <w:sz w:val="21"/>
          <w:szCs w:val="22"/>
          <w:lang w:eastAsia="fi-FI"/>
        </w:rPr>
        <w:t xml:space="preserve">laatuvaatimus 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valittiin.</w:t>
      </w:r>
    </w:p>
    <w:p w14:paraId="0BFC17DD" w14:textId="77777777" w:rsidR="00D811B1" w:rsidRPr="0067051D" w:rsidRDefault="00D811B1" w:rsidP="00D811B1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>Jos kriteeri ei sovellu yhdistyksen toimintaan, se arvioidaan ”0”.</w:t>
      </w:r>
      <w:r>
        <w:rPr>
          <w:rFonts w:ascii="Arial" w:hAnsi="Arial" w:cs="Arial"/>
          <w:color w:val="000000"/>
          <w:sz w:val="21"/>
          <w:szCs w:val="22"/>
          <w:lang w:eastAsia="fi-FI"/>
        </w:rPr>
        <w:t xml:space="preserve"> </w:t>
      </w:r>
      <w:r w:rsidR="001E0F85">
        <w:rPr>
          <w:rFonts w:ascii="Arial" w:hAnsi="Arial" w:cs="Arial"/>
          <w:color w:val="000000"/>
          <w:sz w:val="21"/>
          <w:szCs w:val="22"/>
          <w:lang w:eastAsia="fi-FI"/>
        </w:rPr>
        <w:t>Laatuvaatimuksen</w:t>
      </w:r>
      <w:r>
        <w:rPr>
          <w:rFonts w:ascii="Arial" w:hAnsi="Arial" w:cs="Arial"/>
          <w:color w:val="000000"/>
          <w:sz w:val="21"/>
          <w:szCs w:val="22"/>
          <w:lang w:eastAsia="fi-FI"/>
        </w:rPr>
        <w:t xml:space="preserve"> kohdalla valitaan vaihtoehdot 1-3, jotka ovat myös pisteitä ja ne kirjataan </w:t>
      </w:r>
      <w:r w:rsidR="001E0F85">
        <w:rPr>
          <w:rFonts w:ascii="Arial" w:hAnsi="Arial" w:cs="Arial"/>
          <w:color w:val="000000"/>
          <w:sz w:val="21"/>
          <w:szCs w:val="22"/>
          <w:lang w:eastAsia="fi-FI"/>
        </w:rPr>
        <w:t>ko. laatuvaatimuksen</w:t>
      </w:r>
      <w:r>
        <w:rPr>
          <w:rFonts w:ascii="Arial" w:hAnsi="Arial" w:cs="Arial"/>
          <w:color w:val="000000"/>
          <w:sz w:val="21"/>
          <w:szCs w:val="22"/>
          <w:lang w:eastAsia="fi-FI"/>
        </w:rPr>
        <w:t xml:space="preserve"> kohtaan vasempaan sarakkeeseen.</w:t>
      </w:r>
    </w:p>
    <w:p w14:paraId="612C2B69" w14:textId="77777777" w:rsidR="00D811B1" w:rsidRPr="00402F72" w:rsidRDefault="00D811B1" w:rsidP="00D811B1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  <w:r w:rsidRPr="00402F72">
        <w:rPr>
          <w:rFonts w:ascii="Arial" w:hAnsi="Arial" w:cs="Arial"/>
          <w:color w:val="000000"/>
          <w:sz w:val="21"/>
          <w:szCs w:val="22"/>
          <w:lang w:eastAsia="fi-FI"/>
        </w:rPr>
        <w:t>Itsearviontilomakkeen lopussa on arviointisanastoa.</w:t>
      </w:r>
    </w:p>
    <w:p w14:paraId="768A48D6" w14:textId="77777777" w:rsidR="00D811B1" w:rsidRPr="0067051D" w:rsidRDefault="00D811B1" w:rsidP="00D811B1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2"/>
          <w:lang w:eastAsia="fi-FI"/>
        </w:rPr>
      </w:pP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Itsearvioinnin jälkeen sovitaan ne </w:t>
      </w:r>
      <w:r w:rsidR="001E0F85">
        <w:rPr>
          <w:rFonts w:ascii="Arial" w:hAnsi="Arial" w:cs="Arial"/>
          <w:color w:val="000000"/>
          <w:sz w:val="21"/>
          <w:szCs w:val="22"/>
          <w:lang w:eastAsia="fi-FI"/>
        </w:rPr>
        <w:t xml:space="preserve">kohteet, 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joita halutaan kehittää tai laittaa kuntoon (myös ”0” </w:t>
      </w:r>
      <w:r w:rsidR="00FB1C9B">
        <w:rPr>
          <w:rFonts w:ascii="Arial" w:hAnsi="Arial" w:cs="Arial"/>
          <w:color w:val="000000"/>
          <w:sz w:val="21"/>
          <w:szCs w:val="22"/>
          <w:lang w:eastAsia="fi-FI"/>
        </w:rPr>
        <w:t>-</w:t>
      </w:r>
      <w:r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vaihtoehdot). Ne kirjataan suunnitelmalle varattuun osaan, ne aikataulutetaan ja niille sovitaan vastuuhenkilöt. </w:t>
      </w:r>
    </w:p>
    <w:p w14:paraId="321936F3" w14:textId="77777777" w:rsidR="00D811B1" w:rsidRPr="0067051D" w:rsidRDefault="00D811B1" w:rsidP="00D811B1">
      <w:pPr>
        <w:pStyle w:val="ListParagraph"/>
        <w:numPr>
          <w:ilvl w:val="0"/>
          <w:numId w:val="43"/>
        </w:numPr>
        <w:suppressAutoHyphens w:val="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 xml:space="preserve">Kehittämistyötä kannattaa kirjata </w:t>
      </w:r>
      <w:r w:rsidR="001E0F85">
        <w:rPr>
          <w:rFonts w:ascii="Arial" w:hAnsi="Arial" w:cs="Arial"/>
          <w:sz w:val="21"/>
          <w:szCs w:val="22"/>
        </w:rPr>
        <w:t xml:space="preserve">ja päivittää </w:t>
      </w:r>
      <w:r w:rsidRPr="0067051D">
        <w:rPr>
          <w:rFonts w:ascii="Arial" w:hAnsi="Arial" w:cs="Arial"/>
          <w:sz w:val="21"/>
          <w:szCs w:val="22"/>
        </w:rPr>
        <w:t>itsearviointilomakkeeseen</w:t>
      </w:r>
      <w:r w:rsidR="001E0F85">
        <w:rPr>
          <w:rFonts w:ascii="Arial" w:hAnsi="Arial" w:cs="Arial"/>
          <w:sz w:val="21"/>
          <w:szCs w:val="22"/>
        </w:rPr>
        <w:t>.</w:t>
      </w:r>
    </w:p>
    <w:p w14:paraId="0C5DCFD6" w14:textId="77777777" w:rsidR="00D811B1" w:rsidRPr="0067051D" w:rsidRDefault="001E0F85" w:rsidP="00D811B1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color w:val="000000"/>
          <w:sz w:val="21"/>
          <w:szCs w:val="22"/>
          <w:lang w:eastAsia="fi-FI"/>
        </w:rPr>
        <w:t>Laatuvaatimukset</w:t>
      </w:r>
      <w:r w:rsidR="00D811B1" w:rsidRPr="0067051D">
        <w:rPr>
          <w:rFonts w:ascii="Arial" w:hAnsi="Arial" w:cs="Arial"/>
          <w:color w:val="000000"/>
          <w:sz w:val="21"/>
          <w:szCs w:val="22"/>
          <w:lang w:eastAsia="fi-FI"/>
        </w:rPr>
        <w:t xml:space="preserve"> on laadittu seuraaville yhdistyksen tehtäville:</w:t>
      </w:r>
    </w:p>
    <w:p w14:paraId="05FB0A21" w14:textId="77777777" w:rsidR="00D811B1" w:rsidRPr="0067051D" w:rsidRDefault="00D811B1" w:rsidP="00D811B1">
      <w:pPr>
        <w:pStyle w:val="ListParagraph"/>
        <w:suppressAutoHyphens w:val="0"/>
        <w:ind w:left="288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>1. hallinto</w:t>
      </w:r>
      <w:r w:rsidR="00AA4DCD">
        <w:rPr>
          <w:rFonts w:ascii="Arial" w:hAnsi="Arial" w:cs="Arial"/>
          <w:sz w:val="21"/>
          <w:szCs w:val="22"/>
        </w:rPr>
        <w:t xml:space="preserve"> (enimmäispistemäärä 21/24</w:t>
      </w:r>
      <w:r>
        <w:rPr>
          <w:rFonts w:ascii="Arial" w:hAnsi="Arial" w:cs="Arial"/>
          <w:sz w:val="21"/>
          <w:szCs w:val="22"/>
        </w:rPr>
        <w:t>)</w:t>
      </w:r>
    </w:p>
    <w:p w14:paraId="0AC04F1C" w14:textId="77777777" w:rsidR="00D811B1" w:rsidRPr="0067051D" w:rsidRDefault="00D811B1" w:rsidP="00D811B1">
      <w:pPr>
        <w:pStyle w:val="ListParagraph"/>
        <w:suppressAutoHyphens w:val="0"/>
        <w:ind w:left="288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 xml:space="preserve">2. jäsenhankinta ja </w:t>
      </w:r>
      <w:r w:rsidR="00FB1C9B">
        <w:rPr>
          <w:rFonts w:ascii="Arial" w:hAnsi="Arial" w:cs="Arial"/>
          <w:sz w:val="21"/>
          <w:szCs w:val="22"/>
        </w:rPr>
        <w:t>-</w:t>
      </w:r>
      <w:r w:rsidRPr="0067051D">
        <w:rPr>
          <w:rFonts w:ascii="Arial" w:hAnsi="Arial" w:cs="Arial"/>
          <w:sz w:val="21"/>
          <w:szCs w:val="22"/>
        </w:rPr>
        <w:t>huolto</w:t>
      </w:r>
      <w:r>
        <w:rPr>
          <w:rFonts w:ascii="Arial" w:hAnsi="Arial" w:cs="Arial"/>
          <w:sz w:val="21"/>
          <w:szCs w:val="22"/>
        </w:rPr>
        <w:t xml:space="preserve"> (enimmäispistemäärä 12)</w:t>
      </w:r>
    </w:p>
    <w:p w14:paraId="0EA7A4B7" w14:textId="77777777" w:rsidR="00D811B1" w:rsidRPr="0067051D" w:rsidRDefault="00D811B1" w:rsidP="00D811B1">
      <w:pPr>
        <w:pStyle w:val="ListParagraph"/>
        <w:suppressAutoHyphens w:val="0"/>
        <w:ind w:left="288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>3. perustehtävät</w:t>
      </w:r>
      <w:r w:rsidR="00AA4DCD">
        <w:rPr>
          <w:rFonts w:ascii="Arial" w:hAnsi="Arial" w:cs="Arial"/>
          <w:sz w:val="21"/>
          <w:szCs w:val="22"/>
        </w:rPr>
        <w:t xml:space="preserve"> (enimmäispistemäärä 24</w:t>
      </w:r>
      <w:r>
        <w:rPr>
          <w:rFonts w:ascii="Arial" w:hAnsi="Arial" w:cs="Arial"/>
          <w:sz w:val="21"/>
          <w:szCs w:val="22"/>
        </w:rPr>
        <w:t>)</w:t>
      </w:r>
    </w:p>
    <w:p w14:paraId="5066B528" w14:textId="77777777" w:rsidR="00D811B1" w:rsidRPr="0067051D" w:rsidRDefault="00D811B1" w:rsidP="00D811B1">
      <w:pPr>
        <w:pStyle w:val="ListParagraph"/>
        <w:suppressAutoHyphens w:val="0"/>
        <w:ind w:left="288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>4. yhdistysosaamisen</w:t>
      </w:r>
      <w:r>
        <w:rPr>
          <w:rFonts w:ascii="Arial" w:hAnsi="Arial" w:cs="Arial"/>
          <w:sz w:val="21"/>
          <w:szCs w:val="22"/>
        </w:rPr>
        <w:t xml:space="preserve"> kehittäminen (enimmäispistemäärä 12)</w:t>
      </w:r>
    </w:p>
    <w:p w14:paraId="0F408D9C" w14:textId="77777777" w:rsidR="00D811B1" w:rsidRPr="0067051D" w:rsidRDefault="00D811B1" w:rsidP="00D811B1">
      <w:pPr>
        <w:pStyle w:val="ListParagraph"/>
        <w:suppressAutoHyphens w:val="0"/>
        <w:ind w:left="288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>5. vaikuttaminen ja yhteistyö</w:t>
      </w:r>
      <w:r>
        <w:rPr>
          <w:rFonts w:ascii="Arial" w:hAnsi="Arial" w:cs="Arial"/>
          <w:sz w:val="21"/>
          <w:szCs w:val="22"/>
        </w:rPr>
        <w:t xml:space="preserve"> (enimmäispistemäärä 12)</w:t>
      </w:r>
    </w:p>
    <w:p w14:paraId="3A85577D" w14:textId="77777777" w:rsidR="00D811B1" w:rsidRPr="0067051D" w:rsidRDefault="00D811B1" w:rsidP="00D811B1">
      <w:pPr>
        <w:pStyle w:val="ListParagraph"/>
        <w:suppressAutoHyphens w:val="0"/>
        <w:ind w:left="2880"/>
        <w:rPr>
          <w:rFonts w:ascii="Arial" w:hAnsi="Arial" w:cs="Arial"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>6. viestintä</w:t>
      </w:r>
      <w:r w:rsidR="00B63CB4">
        <w:rPr>
          <w:rFonts w:ascii="Arial" w:hAnsi="Arial" w:cs="Arial"/>
          <w:sz w:val="21"/>
          <w:szCs w:val="22"/>
        </w:rPr>
        <w:t xml:space="preserve"> (enimmäispistemäärä 15</w:t>
      </w:r>
      <w:r>
        <w:rPr>
          <w:rFonts w:ascii="Arial" w:hAnsi="Arial" w:cs="Arial"/>
          <w:sz w:val="21"/>
          <w:szCs w:val="22"/>
        </w:rPr>
        <w:t>)</w:t>
      </w:r>
    </w:p>
    <w:p w14:paraId="287A2AA2" w14:textId="77777777" w:rsidR="00D811B1" w:rsidRPr="0067051D" w:rsidRDefault="00D811B1" w:rsidP="00D811B1">
      <w:pPr>
        <w:suppressAutoHyphens w:val="0"/>
        <w:ind w:left="1304" w:firstLine="1531"/>
        <w:rPr>
          <w:rFonts w:ascii="Arial" w:hAnsi="Arial" w:cs="Arial"/>
          <w:b/>
          <w:sz w:val="21"/>
          <w:szCs w:val="22"/>
        </w:rPr>
      </w:pPr>
      <w:r w:rsidRPr="0067051D">
        <w:rPr>
          <w:rFonts w:ascii="Arial" w:hAnsi="Arial" w:cs="Arial"/>
          <w:sz w:val="21"/>
          <w:szCs w:val="22"/>
        </w:rPr>
        <w:t xml:space="preserve"> 7. talou</w:t>
      </w:r>
      <w:r w:rsidR="00B63CB4">
        <w:rPr>
          <w:rFonts w:ascii="Arial" w:hAnsi="Arial" w:cs="Arial"/>
          <w:sz w:val="21"/>
          <w:szCs w:val="22"/>
        </w:rPr>
        <w:t>den hallinta (enimmäispistemäärä 15</w:t>
      </w:r>
      <w:r>
        <w:rPr>
          <w:rFonts w:ascii="Arial" w:hAnsi="Arial" w:cs="Arial"/>
          <w:sz w:val="21"/>
          <w:szCs w:val="22"/>
        </w:rPr>
        <w:t>)</w:t>
      </w:r>
    </w:p>
    <w:p w14:paraId="71C2429E" w14:textId="77777777" w:rsidR="00D811B1" w:rsidRPr="0067051D" w:rsidRDefault="00D811B1" w:rsidP="00D811B1">
      <w:pPr>
        <w:suppressAutoHyphens w:val="0"/>
        <w:rPr>
          <w:rFonts w:ascii="Arial" w:hAnsi="Arial" w:cs="Arial"/>
          <w:sz w:val="21"/>
          <w:szCs w:val="22"/>
        </w:rPr>
      </w:pPr>
    </w:p>
    <w:p w14:paraId="4482A953" w14:textId="77777777" w:rsidR="00554570" w:rsidRPr="00D434FC" w:rsidRDefault="00FF39DA" w:rsidP="00D811B1">
      <w:pPr>
        <w:suppressAutoHyphens w:val="0"/>
        <w:rPr>
          <w:rFonts w:ascii="Arial" w:hAnsi="Arial" w:cs="Arial"/>
          <w:b/>
          <w:sz w:val="20"/>
          <w:szCs w:val="20"/>
          <w:u w:val="single"/>
        </w:rPr>
      </w:pPr>
      <w:r w:rsidRPr="0024538D">
        <w:rPr>
          <w:rFonts w:ascii="Arial" w:hAnsi="Arial" w:cs="Arial"/>
          <w:b/>
        </w:rPr>
        <w:br w:type="page"/>
      </w:r>
    </w:p>
    <w:tbl>
      <w:tblPr>
        <w:tblStyle w:val="TableGrid1"/>
        <w:tblW w:w="6549" w:type="pct"/>
        <w:tblLook w:val="0020" w:firstRow="1" w:lastRow="0" w:firstColumn="0" w:lastColumn="0" w:noHBand="0" w:noVBand="0"/>
      </w:tblPr>
      <w:tblGrid>
        <w:gridCol w:w="1187"/>
        <w:gridCol w:w="4687"/>
        <w:gridCol w:w="4778"/>
        <w:gridCol w:w="4775"/>
        <w:gridCol w:w="4749"/>
      </w:tblGrid>
      <w:tr w:rsidR="000F1DD7" w:rsidRPr="00D434FC" w14:paraId="0C661A05" w14:textId="77777777" w:rsidTr="00B82E0F">
        <w:trPr>
          <w:gridAfter w:val="1"/>
          <w:wAfter w:w="4749" w:type="dxa"/>
        </w:trPr>
        <w:tc>
          <w:tcPr>
            <w:tcW w:w="15427" w:type="dxa"/>
            <w:gridSpan w:val="4"/>
          </w:tcPr>
          <w:p w14:paraId="63A6ADCA" w14:textId="37ABD83F" w:rsidR="000F1DD7" w:rsidRPr="00D434FC" w:rsidRDefault="000F1DD7" w:rsidP="00673DB4">
            <w:pPr>
              <w:pStyle w:val="Taulukonsislt"/>
              <w:suppressAutoHyphens w:val="0"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D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Hallinto</w:t>
            </w:r>
          </w:p>
        </w:tc>
      </w:tr>
      <w:tr w:rsidR="006D513F" w:rsidRPr="00D434FC" w14:paraId="75F55C72" w14:textId="77777777" w:rsidTr="000F1DD7">
        <w:trPr>
          <w:gridAfter w:val="1"/>
          <w:wAfter w:w="4749" w:type="dxa"/>
        </w:trPr>
        <w:tc>
          <w:tcPr>
            <w:tcW w:w="1187" w:type="dxa"/>
          </w:tcPr>
          <w:p w14:paraId="4400DA0E" w14:textId="77777777" w:rsidR="006D513F" w:rsidRPr="00D434FC" w:rsidRDefault="006D513F" w:rsidP="008D69F3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Pisteet</w:t>
            </w:r>
          </w:p>
        </w:tc>
        <w:tc>
          <w:tcPr>
            <w:tcW w:w="4687" w:type="dxa"/>
          </w:tcPr>
          <w:p w14:paraId="6FBA1350" w14:textId="77777777" w:rsidR="006D513F" w:rsidRPr="00D434FC" w:rsidRDefault="006D513F" w:rsidP="008D69F3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8" w:type="dxa"/>
          </w:tcPr>
          <w:p w14:paraId="5083E829" w14:textId="77777777" w:rsidR="006D513F" w:rsidRPr="00D434FC" w:rsidRDefault="006D513F" w:rsidP="008D69F3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75" w:type="dxa"/>
          </w:tcPr>
          <w:p w14:paraId="6F6E4FB9" w14:textId="77777777" w:rsidR="006D513F" w:rsidRPr="00D434FC" w:rsidRDefault="006D513F" w:rsidP="008D69F3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D513F" w:rsidRPr="00D434FC" w14:paraId="7904C214" w14:textId="77777777" w:rsidTr="000F1DD7">
        <w:trPr>
          <w:gridAfter w:val="1"/>
          <w:wAfter w:w="4749" w:type="dxa"/>
          <w:trHeight w:val="740"/>
        </w:trPr>
        <w:tc>
          <w:tcPr>
            <w:tcW w:w="1187" w:type="dxa"/>
          </w:tcPr>
          <w:p w14:paraId="60E88583" w14:textId="77777777" w:rsidR="006D513F" w:rsidRPr="00D434FC" w:rsidRDefault="006D513F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5356D56B" w14:textId="77777777" w:rsidR="006D513F" w:rsidRPr="00D434FC" w:rsidRDefault="006D513F" w:rsidP="00ED5EC0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626FD">
              <w:rPr>
                <w:rFonts w:ascii="Arial" w:hAnsi="Arial" w:cs="Arial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ääntömääräiset kokoukset pidetään, kokouksissa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D434FC">
              <w:rPr>
                <w:rFonts w:ascii="Arial" w:hAnsi="Arial" w:cs="Arial"/>
                <w:sz w:val="20"/>
                <w:szCs w:val="20"/>
              </w:rPr>
              <w:t>läsnä hallituksen jäseniä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14:paraId="45465A1D" w14:textId="77777777" w:rsidR="006D513F" w:rsidRPr="00D434FC" w:rsidRDefault="006D513F" w:rsidP="00673D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34FC">
              <w:rPr>
                <w:rFonts w:ascii="Arial" w:hAnsi="Arial" w:cs="Arial"/>
                <w:sz w:val="20"/>
                <w:szCs w:val="20"/>
              </w:rPr>
              <w:t>ääntömääräiset kokoukset pidetään, kokoukseen osallistuu hallituksen ulkopuolisia jäseniä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36FBE81F" w14:textId="77777777" w:rsidR="006D513F" w:rsidRPr="00D434FC" w:rsidRDefault="006D513F" w:rsidP="00673DB4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34FC">
              <w:rPr>
                <w:rFonts w:ascii="Arial" w:hAnsi="Arial" w:cs="Arial"/>
                <w:sz w:val="20"/>
                <w:szCs w:val="20"/>
              </w:rPr>
              <w:t>ääntömääräiset kokoukset pidetään ja niihin osallistuu useita hallituksen ulkopuolisia jäseniä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3F" w:rsidRPr="00D434FC" w14:paraId="67342D8B" w14:textId="77777777" w:rsidTr="000F1DD7">
        <w:trPr>
          <w:gridAfter w:val="1"/>
          <w:wAfter w:w="4749" w:type="dxa"/>
          <w:trHeight w:val="955"/>
        </w:trPr>
        <w:tc>
          <w:tcPr>
            <w:tcW w:w="1187" w:type="dxa"/>
          </w:tcPr>
          <w:p w14:paraId="46966AC8" w14:textId="77777777" w:rsidR="006D513F" w:rsidRPr="00D434FC" w:rsidRDefault="006D513F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138B5BB1" w14:textId="77777777" w:rsidR="006D513F" w:rsidRPr="00D434FC" w:rsidRDefault="006D513F" w:rsidP="00053AA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H</w:t>
            </w:r>
            <w:r w:rsidRPr="00D434FC">
              <w:rPr>
                <w:rFonts w:ascii="Arial" w:hAnsi="Arial" w:cs="Arial"/>
                <w:sz w:val="20"/>
                <w:szCs w:val="20"/>
              </w:rPr>
              <w:t>allitus hoitaa kokonaisuutena kaikkia tehtäviä, vastuualueita ei ole jaettu lukuun ottamatta sihteerin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4FC">
              <w:rPr>
                <w:rFonts w:ascii="Arial" w:hAnsi="Arial" w:cs="Arial"/>
                <w:sz w:val="20"/>
                <w:szCs w:val="20"/>
              </w:rPr>
              <w:t>ja rahastonhoitajan tehtäviä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14:paraId="64495164" w14:textId="77777777" w:rsidR="006D513F" w:rsidRPr="00D434FC" w:rsidRDefault="006D513F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434FC">
              <w:rPr>
                <w:rFonts w:ascii="Arial" w:hAnsi="Arial" w:cs="Arial"/>
                <w:sz w:val="20"/>
                <w:szCs w:val="20"/>
              </w:rPr>
              <w:t>allituksessa on jaettu joitakin tehtäviä vastuuhenkilöiden mm. varapuheenjohtajan ja jäsenrekisterin hoitajan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5" w:type="dxa"/>
          </w:tcPr>
          <w:p w14:paraId="6BC45D17" w14:textId="77777777" w:rsidR="006D513F" w:rsidRPr="00D434FC" w:rsidRDefault="006D513F" w:rsidP="00ED5EC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434FC">
              <w:rPr>
                <w:rFonts w:ascii="Arial" w:hAnsi="Arial" w:cs="Arial"/>
                <w:sz w:val="20"/>
                <w:szCs w:val="20"/>
              </w:rPr>
              <w:t>allitu</w:t>
            </w:r>
            <w:r w:rsidR="00ED5EC0">
              <w:rPr>
                <w:rFonts w:ascii="Arial" w:hAnsi="Arial" w:cs="Arial"/>
                <w:sz w:val="20"/>
                <w:szCs w:val="20"/>
              </w:rPr>
              <w:t>k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sessa </w:t>
            </w:r>
            <w:r w:rsidR="00A17E09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D434FC">
              <w:rPr>
                <w:rFonts w:ascii="Arial" w:hAnsi="Arial" w:cs="Arial"/>
                <w:sz w:val="20"/>
                <w:szCs w:val="20"/>
              </w:rPr>
              <w:t>jaettu selkeästi vastuutehtäviä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3F" w:rsidRPr="00D434FC" w14:paraId="2BF33CE3" w14:textId="77777777" w:rsidTr="000F1DD7">
        <w:trPr>
          <w:gridAfter w:val="1"/>
          <w:wAfter w:w="4749" w:type="dxa"/>
          <w:trHeight w:val="545"/>
        </w:trPr>
        <w:tc>
          <w:tcPr>
            <w:tcW w:w="1187" w:type="dxa"/>
          </w:tcPr>
          <w:p w14:paraId="57C426CE" w14:textId="77777777" w:rsidR="006D513F" w:rsidRPr="00D434FC" w:rsidRDefault="006D513F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1B11899A" w14:textId="77777777" w:rsidR="006D513F" w:rsidRPr="00D434FC" w:rsidRDefault="006D513F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H</w:t>
            </w:r>
            <w:r w:rsidRPr="00D434FC">
              <w:rPr>
                <w:rFonts w:ascii="Arial" w:hAnsi="Arial" w:cs="Arial"/>
                <w:sz w:val="20"/>
                <w:szCs w:val="20"/>
              </w:rPr>
              <w:t>allituksen kokoukset on joskus vaikea saada koolle, ajoittain kokoukset eivät päätösvaltaisia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14:paraId="0AD8877B" w14:textId="77777777" w:rsidR="006D513F" w:rsidRPr="00D434FC" w:rsidRDefault="006D513F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434FC">
              <w:rPr>
                <w:rFonts w:ascii="Arial" w:hAnsi="Arial" w:cs="Arial"/>
                <w:sz w:val="20"/>
                <w:szCs w:val="20"/>
              </w:rPr>
              <w:t>allitus on melko helppo saada koolle, kokoukset pääosin päätösvaltaisia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2FD22571" w14:textId="77777777" w:rsidR="006D513F" w:rsidRPr="00D434FC" w:rsidRDefault="006D513F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434FC">
              <w:rPr>
                <w:rFonts w:ascii="Arial" w:hAnsi="Arial" w:cs="Arial"/>
                <w:sz w:val="20"/>
                <w:szCs w:val="20"/>
              </w:rPr>
              <w:t>allituksen toiminta on aktiivista ja kokoukset ovat aina päätösvaltaisia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3F" w:rsidRPr="00D434FC" w14:paraId="144EF5D8" w14:textId="77777777" w:rsidTr="000F1DD7">
        <w:trPr>
          <w:gridAfter w:val="1"/>
          <w:wAfter w:w="4749" w:type="dxa"/>
          <w:trHeight w:val="927"/>
        </w:trPr>
        <w:tc>
          <w:tcPr>
            <w:tcW w:w="1187" w:type="dxa"/>
          </w:tcPr>
          <w:p w14:paraId="2D73AC54" w14:textId="77777777" w:rsidR="006D513F" w:rsidRPr="00D434FC" w:rsidRDefault="006D513F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49A6E084" w14:textId="77777777" w:rsidR="006D513F" w:rsidRPr="00D434FC" w:rsidRDefault="006D513F" w:rsidP="00F84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 Päävastuu hallitustyöskentelystä, toiminnan suunnit</w:t>
            </w:r>
            <w:r w:rsidRPr="00D434FC">
              <w:rPr>
                <w:rFonts w:ascii="Arial" w:hAnsi="Arial" w:cs="Arial"/>
                <w:sz w:val="20"/>
                <w:szCs w:val="20"/>
              </w:rPr>
              <w:t>telusta sekä sisäisestä ja ulkoisesta yhteydenpidosta on puheenjohtajalla tai muulla hallituksen jäsenellä</w:t>
            </w:r>
            <w:r>
              <w:rPr>
                <w:rFonts w:ascii="Arial" w:hAnsi="Arial" w:cs="Arial"/>
                <w:sz w:val="20"/>
                <w:szCs w:val="20"/>
              </w:rPr>
              <w:t>/toimihenkilöllä.</w:t>
            </w:r>
          </w:p>
          <w:p w14:paraId="2200052B" w14:textId="77777777" w:rsidR="006D513F" w:rsidRPr="00D434FC" w:rsidRDefault="006D513F" w:rsidP="00F84C60">
            <w:pPr>
              <w:rPr>
                <w:rFonts w:ascii="Arial" w:hAnsi="Arial" w:cs="Arial"/>
                <w:color w:val="C0504D"/>
                <w:sz w:val="20"/>
                <w:szCs w:val="20"/>
              </w:rPr>
            </w:pPr>
          </w:p>
        </w:tc>
        <w:tc>
          <w:tcPr>
            <w:tcW w:w="4778" w:type="dxa"/>
          </w:tcPr>
          <w:p w14:paraId="75D2F498" w14:textId="77777777" w:rsidR="006D513F" w:rsidRPr="00D434FC" w:rsidRDefault="006D513F" w:rsidP="00F84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434FC">
              <w:rPr>
                <w:rFonts w:ascii="Arial" w:hAnsi="Arial" w:cs="Arial"/>
                <w:sz w:val="20"/>
                <w:szCs w:val="20"/>
              </w:rPr>
              <w:t>äävastuu hallitustyöskentelystä, toiminnan suunnittelusta sekä sisäisestä ja ulkoisesta yhteydenpidosta on puheenjohtajalla ja yhdellä tai kahdella muulla toimijalla</w:t>
            </w:r>
            <w:r>
              <w:rPr>
                <w:rFonts w:ascii="Arial" w:hAnsi="Arial" w:cs="Arial"/>
                <w:sz w:val="20"/>
                <w:szCs w:val="20"/>
              </w:rPr>
              <w:t>/toimihenkilöllä.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5" w:type="dxa"/>
          </w:tcPr>
          <w:p w14:paraId="38FE7157" w14:textId="77777777" w:rsidR="006D513F" w:rsidRPr="00D434FC" w:rsidRDefault="006D513F" w:rsidP="00FF1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434FC">
              <w:rPr>
                <w:rFonts w:ascii="Arial" w:hAnsi="Arial" w:cs="Arial"/>
                <w:sz w:val="20"/>
                <w:szCs w:val="20"/>
              </w:rPr>
              <w:t>oko hallitus ottaa vastuun yhdistyksen toiminnan kehittämisestä, työskentelee aktiivisesti yhteistyössä</w:t>
            </w:r>
            <w:r w:rsidR="00855848">
              <w:rPr>
                <w:rFonts w:ascii="Arial" w:hAnsi="Arial" w:cs="Arial"/>
                <w:sz w:val="20"/>
                <w:szCs w:val="20"/>
              </w:rPr>
              <w:t xml:space="preserve"> yhdistyksen muiden nimettyjen vastuuhenkilöiden kanssa.</w:t>
            </w:r>
          </w:p>
        </w:tc>
      </w:tr>
      <w:tr w:rsidR="006D513F" w:rsidRPr="00D434FC" w14:paraId="5F4317CE" w14:textId="77777777" w:rsidTr="000F1DD7">
        <w:trPr>
          <w:gridAfter w:val="1"/>
          <w:wAfter w:w="4749" w:type="dxa"/>
          <w:trHeight w:val="589"/>
        </w:trPr>
        <w:tc>
          <w:tcPr>
            <w:tcW w:w="1187" w:type="dxa"/>
          </w:tcPr>
          <w:p w14:paraId="343A0DC7" w14:textId="77777777" w:rsidR="006D513F" w:rsidRPr="00D434FC" w:rsidRDefault="006D513F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322F4883" w14:textId="77777777" w:rsidR="006D513F" w:rsidRPr="00D434FC" w:rsidRDefault="006D513F" w:rsidP="00F84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 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hdistyksen hallitus</w:t>
            </w:r>
            <w:r w:rsidR="00855848">
              <w:rPr>
                <w:rFonts w:ascii="Arial" w:hAnsi="Arial" w:cs="Arial"/>
                <w:sz w:val="20"/>
                <w:szCs w:val="20"/>
              </w:rPr>
              <w:t xml:space="preserve"> ei tee yhteistyötä järjestöasiantuntijan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 kanssa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14:paraId="5AFD8C6D" w14:textId="77777777" w:rsidR="006D513F" w:rsidRPr="00D434FC" w:rsidRDefault="006D513F" w:rsidP="00F84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hdistyksen hallitus tekee sat</w:t>
            </w:r>
            <w:r w:rsidR="00855848">
              <w:rPr>
                <w:rFonts w:ascii="Arial" w:hAnsi="Arial" w:cs="Arial"/>
                <w:sz w:val="20"/>
                <w:szCs w:val="20"/>
              </w:rPr>
              <w:t>unnaisesti yhteistyötä järjestöasiantuntijan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 kanssa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4C010C56" w14:textId="77777777" w:rsidR="006D513F" w:rsidRPr="00D434FC" w:rsidRDefault="006D513F" w:rsidP="00F84C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hdistyksen hallitus tekee aktiivisest</w:t>
            </w:r>
            <w:r w:rsidR="00855848">
              <w:rPr>
                <w:rFonts w:ascii="Arial" w:hAnsi="Arial" w:cs="Arial"/>
                <w:sz w:val="20"/>
                <w:szCs w:val="20"/>
              </w:rPr>
              <w:t>i yhteistyötä järjestöasiantuntijan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 kanssa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3F" w:rsidRPr="00D434FC" w14:paraId="676407E8" w14:textId="77777777" w:rsidTr="000F1DD7">
        <w:trPr>
          <w:gridAfter w:val="1"/>
          <w:wAfter w:w="4749" w:type="dxa"/>
          <w:trHeight w:val="501"/>
        </w:trPr>
        <w:tc>
          <w:tcPr>
            <w:tcW w:w="1187" w:type="dxa"/>
          </w:tcPr>
          <w:p w14:paraId="2BF52E80" w14:textId="77777777" w:rsidR="006D513F" w:rsidRPr="00D434FC" w:rsidRDefault="006D513F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7805B738" w14:textId="77777777" w:rsidR="006D513F" w:rsidRPr="00D434FC" w:rsidRDefault="006D513F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 V</w:t>
            </w:r>
            <w:r w:rsidRPr="00D434FC">
              <w:rPr>
                <w:rFonts w:ascii="Arial" w:hAnsi="Arial" w:cs="Arial"/>
                <w:sz w:val="20"/>
                <w:szCs w:val="20"/>
              </w:rPr>
              <w:t>apaaehtoistoimijoita ei ole tarpeeksi eikä uusia etsitä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14:paraId="0E52CD91" w14:textId="77777777" w:rsidR="006D513F" w:rsidRPr="00D434FC" w:rsidRDefault="006D513F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434FC">
              <w:rPr>
                <w:rFonts w:ascii="Arial" w:hAnsi="Arial" w:cs="Arial"/>
                <w:sz w:val="20"/>
                <w:szCs w:val="20"/>
              </w:rPr>
              <w:t>apaaehtoistoimijoita ei ole riittävästi ja hankinta on satunnaista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19A4EEA6" w14:textId="77777777" w:rsidR="006D513F" w:rsidRPr="00D434FC" w:rsidRDefault="006D513F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434FC">
              <w:rPr>
                <w:rFonts w:ascii="Arial" w:hAnsi="Arial" w:cs="Arial"/>
                <w:sz w:val="20"/>
                <w:szCs w:val="20"/>
              </w:rPr>
              <w:t>apaaehtoistoimijoita on riittävästi ja hankinta on aktiivista tarpeisiin nähden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513F" w:rsidRPr="00D434FC" w14:paraId="7C6BB8EA" w14:textId="77777777" w:rsidTr="000F1DD7">
        <w:trPr>
          <w:gridAfter w:val="1"/>
          <w:wAfter w:w="4749" w:type="dxa"/>
          <w:trHeight w:val="453"/>
        </w:trPr>
        <w:tc>
          <w:tcPr>
            <w:tcW w:w="1187" w:type="dxa"/>
          </w:tcPr>
          <w:p w14:paraId="03903291" w14:textId="77777777" w:rsidR="006D513F" w:rsidRPr="00D434FC" w:rsidRDefault="006D513F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4DF08BA3" w14:textId="77777777" w:rsidR="006D513F" w:rsidRDefault="006D513F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(Vastataan vain, jos yhdistyksessä on palkattua henkilökuntaa) </w:t>
            </w:r>
          </w:p>
          <w:p w14:paraId="2029D771" w14:textId="77777777" w:rsidR="006D513F" w:rsidRPr="00D434FC" w:rsidRDefault="006D513F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 L</w:t>
            </w:r>
            <w:r w:rsidRPr="00D434FC">
              <w:rPr>
                <w:rFonts w:ascii="Arial" w:hAnsi="Arial" w:cs="Arial"/>
                <w:sz w:val="20"/>
                <w:szCs w:val="20"/>
              </w:rPr>
              <w:t>uottamushenkilöiden ja mahdollisen palkatun henkilöstön välisestä työn- ja vastuunjaosta ei ole sovittu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8" w:type="dxa"/>
          </w:tcPr>
          <w:p w14:paraId="003ABAC2" w14:textId="77777777" w:rsidR="006D513F" w:rsidRPr="00D434FC" w:rsidRDefault="006D513F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434FC">
              <w:rPr>
                <w:rFonts w:ascii="Arial" w:hAnsi="Arial" w:cs="Arial"/>
                <w:sz w:val="20"/>
                <w:szCs w:val="20"/>
              </w:rPr>
              <w:t>ahdollisen palkatun henkilöstön tehtävänkuva on kirjattu, mutta luottamushenkilöt eivät ole selvillä siitä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</w:tcPr>
          <w:p w14:paraId="681B5A7F" w14:textId="77777777" w:rsidR="006D513F" w:rsidRPr="00D434FC" w:rsidRDefault="006D513F" w:rsidP="00673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Luottamushenkilöiden ja mahdollisen palkatun henkilöstön välinen työn- ja vastuunjako on selkeä.</w:t>
            </w:r>
          </w:p>
        </w:tc>
      </w:tr>
      <w:tr w:rsidR="00DC0401" w:rsidRPr="00D434FC" w14:paraId="2DBAAD37" w14:textId="77777777" w:rsidTr="000F1DD7">
        <w:trPr>
          <w:gridAfter w:val="1"/>
          <w:wAfter w:w="4749" w:type="dxa"/>
          <w:trHeight w:val="453"/>
        </w:trPr>
        <w:tc>
          <w:tcPr>
            <w:tcW w:w="1187" w:type="dxa"/>
          </w:tcPr>
          <w:p w14:paraId="4BA1DE1F" w14:textId="77777777" w:rsidR="00DC0401" w:rsidRPr="00D434FC" w:rsidRDefault="00DC0401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</w:tcPr>
          <w:p w14:paraId="1BD32182" w14:textId="77777777" w:rsidR="00DC0401" w:rsidRDefault="00ED5EC0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  <w:r w:rsidR="00DC0401" w:rsidRPr="00DC0401">
              <w:rPr>
                <w:rFonts w:ascii="Arial" w:hAnsi="Arial" w:cs="Arial"/>
                <w:sz w:val="20"/>
                <w:szCs w:val="20"/>
              </w:rPr>
              <w:t>Työskentely hallituksessa on rasittavaa ja tuntuu turhauttavalta. Vaatimuksia ja vastuita on liikaa suhteessa niihin käytettävissä olevaan aikaan ja mahdollisuuksiin.</w:t>
            </w:r>
          </w:p>
          <w:p w14:paraId="0DB92E54" w14:textId="77777777" w:rsidR="00DC0401" w:rsidRDefault="00DC0401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8" w:type="dxa"/>
          </w:tcPr>
          <w:p w14:paraId="1433058A" w14:textId="77777777" w:rsidR="00DC0401" w:rsidRDefault="00DC0401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C0401">
              <w:rPr>
                <w:rFonts w:ascii="Arial" w:hAnsi="Arial" w:cs="Arial"/>
                <w:sz w:val="20"/>
                <w:szCs w:val="20"/>
              </w:rPr>
              <w:t>Keskustelemme hallituksessa ajoittain sisäisen yhteistyön ja työnjaon kehittämisestä. Rajaamme tekemistä oman kiinnostuksemme ja jaksamisemme mukaan.</w:t>
            </w:r>
          </w:p>
        </w:tc>
        <w:tc>
          <w:tcPr>
            <w:tcW w:w="4775" w:type="dxa"/>
          </w:tcPr>
          <w:p w14:paraId="04683B61" w14:textId="77777777" w:rsidR="00DC0401" w:rsidRDefault="00DC0401" w:rsidP="00673DB4">
            <w:pPr>
              <w:rPr>
                <w:rFonts w:ascii="Arial" w:hAnsi="Arial" w:cs="Arial"/>
                <w:sz w:val="20"/>
                <w:szCs w:val="20"/>
              </w:rPr>
            </w:pPr>
            <w:r w:rsidRPr="00DC0401">
              <w:rPr>
                <w:rFonts w:ascii="Arial" w:hAnsi="Arial" w:cs="Arial"/>
                <w:sz w:val="20"/>
                <w:szCs w:val="20"/>
              </w:rPr>
              <w:t>Luottamustehtävä hallituksen jäsenenä tuntuu mielenkiintoiselta ja palkitsevalta. Yhteistyö hallituksen jäsenten kesken sujuu hyvässä hengessä. Haasteista ja työnjaosta keskustellaan avoimesti</w:t>
            </w:r>
            <w:r>
              <w:rPr>
                <w:rFonts w:ascii="Arial" w:hAnsi="Arial" w:cs="Arial"/>
                <w:sz w:val="20"/>
                <w:szCs w:val="20"/>
              </w:rPr>
              <w:t xml:space="preserve"> ja vastuutehtävät joustavat elämän vaatimusten mukaan.</w:t>
            </w:r>
          </w:p>
        </w:tc>
      </w:tr>
      <w:tr w:rsidR="000F1DD7" w:rsidRPr="00D434FC" w14:paraId="7990D068" w14:textId="77777777" w:rsidTr="00D21C20">
        <w:trPr>
          <w:trHeight w:val="929"/>
        </w:trPr>
        <w:tc>
          <w:tcPr>
            <w:tcW w:w="1187" w:type="dxa"/>
          </w:tcPr>
          <w:p w14:paraId="6D93DA90" w14:textId="77777777" w:rsidR="000F1DD7" w:rsidRDefault="000F1DD7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9F3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  <w:p w14:paraId="5C34C05F" w14:textId="77777777" w:rsidR="000F1DD7" w:rsidRDefault="000F1DD7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4D24D" w14:textId="77777777" w:rsidR="000F1DD7" w:rsidRPr="008D69F3" w:rsidRDefault="000F1DD7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____/21-24</w:t>
            </w:r>
          </w:p>
        </w:tc>
        <w:tc>
          <w:tcPr>
            <w:tcW w:w="18989" w:type="dxa"/>
            <w:gridSpan w:val="4"/>
          </w:tcPr>
          <w:p w14:paraId="0CECF572" w14:textId="77777777" w:rsidR="000F1DD7" w:rsidRPr="00D434FC" w:rsidRDefault="000F1DD7" w:rsidP="00F84C6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81640" w14:textId="77777777" w:rsidR="001A1EB5" w:rsidRPr="00D434FC" w:rsidRDefault="001A1EB5" w:rsidP="00FE1128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3C9A6174" w14:textId="77777777" w:rsidR="007561DE" w:rsidRPr="00D434FC" w:rsidRDefault="004E5395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9996E91" w14:textId="77777777" w:rsidR="00FE1128" w:rsidRPr="004E5395" w:rsidRDefault="00FE1128" w:rsidP="00FE1128">
      <w:pPr>
        <w:suppressAutoHyphens w:val="0"/>
        <w:rPr>
          <w:rFonts w:ascii="Arial" w:hAnsi="Arial" w:cs="Arial"/>
          <w:b/>
        </w:rPr>
      </w:pPr>
      <w:r w:rsidRPr="004E5395">
        <w:rPr>
          <w:rFonts w:ascii="Arial" w:hAnsi="Arial" w:cs="Arial"/>
          <w:b/>
        </w:rPr>
        <w:lastRenderedPageBreak/>
        <w:t>Suunnitelma hallinnon kehittämiseksi:</w:t>
      </w:r>
    </w:p>
    <w:p w14:paraId="5E3378D5" w14:textId="77777777" w:rsidR="00AA4F62" w:rsidRPr="00D434FC" w:rsidRDefault="00AA4F62">
      <w:pPr>
        <w:suppressAutoHyphens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35"/>
        <w:gridCol w:w="5131"/>
        <w:gridCol w:w="5138"/>
      </w:tblGrid>
      <w:tr w:rsidR="00AA4F62" w:rsidRPr="00D434FC" w14:paraId="1B5FD541" w14:textId="77777777" w:rsidTr="000F1DD7">
        <w:trPr>
          <w:trHeight w:val="244"/>
        </w:trPr>
        <w:tc>
          <w:tcPr>
            <w:tcW w:w="5186" w:type="dxa"/>
          </w:tcPr>
          <w:p w14:paraId="77AF5A25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Kehitettävä</w:t>
            </w:r>
            <w:r w:rsidR="00073D86" w:rsidRPr="00D434F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434FC">
              <w:rPr>
                <w:rFonts w:ascii="Arial" w:hAnsi="Arial" w:cs="Arial"/>
                <w:b/>
                <w:sz w:val="20"/>
                <w:szCs w:val="20"/>
              </w:rPr>
              <w:t xml:space="preserve"> asiat</w:t>
            </w:r>
          </w:p>
        </w:tc>
        <w:tc>
          <w:tcPr>
            <w:tcW w:w="5186" w:type="dxa"/>
          </w:tcPr>
          <w:p w14:paraId="1D222452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Mitä tehdään?</w:t>
            </w:r>
          </w:p>
        </w:tc>
        <w:tc>
          <w:tcPr>
            <w:tcW w:w="5187" w:type="dxa"/>
          </w:tcPr>
          <w:p w14:paraId="41D82067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Vastuuhenkilö ja aikataulu</w:t>
            </w:r>
          </w:p>
        </w:tc>
      </w:tr>
      <w:tr w:rsidR="00AA4F62" w:rsidRPr="00D434FC" w14:paraId="1EBCA3A2" w14:textId="77777777" w:rsidTr="000F1DD7">
        <w:trPr>
          <w:trHeight w:val="8780"/>
        </w:trPr>
        <w:tc>
          <w:tcPr>
            <w:tcW w:w="5186" w:type="dxa"/>
          </w:tcPr>
          <w:p w14:paraId="4684DD2E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5FAE2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6B3C0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AAC23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6" w:type="dxa"/>
          </w:tcPr>
          <w:p w14:paraId="6EAA76F4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7" w:type="dxa"/>
          </w:tcPr>
          <w:p w14:paraId="1CA27058" w14:textId="77777777" w:rsidR="00AA4F62" w:rsidRPr="00D434FC" w:rsidRDefault="00AA4F62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DE3227" w14:textId="77777777" w:rsidR="00C8431C" w:rsidRPr="00D434FC" w:rsidRDefault="00C8431C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7836D3C3" w14:textId="77777777" w:rsidR="00C8431C" w:rsidRPr="00D434FC" w:rsidRDefault="00C8431C">
      <w:pPr>
        <w:suppressAutoHyphens w:val="0"/>
        <w:rPr>
          <w:rFonts w:ascii="Arial" w:hAnsi="Arial" w:cs="Arial"/>
          <w:b/>
          <w:sz w:val="20"/>
          <w:szCs w:val="20"/>
        </w:rPr>
      </w:pPr>
      <w:r w:rsidRPr="00D434FC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1"/>
        <w:tblW w:w="15593" w:type="dxa"/>
        <w:tblLayout w:type="fixed"/>
        <w:tblLook w:val="0020" w:firstRow="1" w:lastRow="0" w:firstColumn="0" w:lastColumn="0" w:noHBand="0" w:noVBand="0"/>
      </w:tblPr>
      <w:tblGrid>
        <w:gridCol w:w="1004"/>
        <w:gridCol w:w="4724"/>
        <w:gridCol w:w="4867"/>
        <w:gridCol w:w="4998"/>
      </w:tblGrid>
      <w:tr w:rsidR="00726830" w:rsidRPr="00D434FC" w14:paraId="0691447A" w14:textId="77777777" w:rsidTr="000F1DD7">
        <w:trPr>
          <w:trHeight w:val="237"/>
        </w:trPr>
        <w:tc>
          <w:tcPr>
            <w:tcW w:w="15593" w:type="dxa"/>
            <w:gridSpan w:val="4"/>
          </w:tcPr>
          <w:p w14:paraId="6A66D89F" w14:textId="77777777" w:rsidR="00726830" w:rsidRPr="00D434FC" w:rsidRDefault="00673DB4" w:rsidP="00673DB4">
            <w:pPr>
              <w:pStyle w:val="Taulukonsislt"/>
              <w:suppressAutoHyphens w:val="0"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26830"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Jäsenhankinta ja -huolto</w:t>
            </w:r>
          </w:p>
        </w:tc>
      </w:tr>
      <w:tr w:rsidR="00726830" w:rsidRPr="00D434FC" w14:paraId="36988A08" w14:textId="77777777" w:rsidTr="000F1DD7">
        <w:tc>
          <w:tcPr>
            <w:tcW w:w="1004" w:type="dxa"/>
          </w:tcPr>
          <w:p w14:paraId="0DFCA157" w14:textId="77777777" w:rsidR="00726830" w:rsidRPr="00726830" w:rsidRDefault="00726830" w:rsidP="0072683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30">
              <w:rPr>
                <w:rFonts w:ascii="Arial" w:hAnsi="Arial" w:cs="Arial"/>
                <w:b/>
                <w:sz w:val="20"/>
                <w:szCs w:val="20"/>
              </w:rPr>
              <w:t>Pisteet</w:t>
            </w:r>
          </w:p>
        </w:tc>
        <w:tc>
          <w:tcPr>
            <w:tcW w:w="4724" w:type="dxa"/>
          </w:tcPr>
          <w:p w14:paraId="2FC62FBE" w14:textId="77777777" w:rsidR="00726830" w:rsidRPr="00726830" w:rsidRDefault="00726830" w:rsidP="0072683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3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14:paraId="61225B25" w14:textId="77777777" w:rsidR="00726830" w:rsidRPr="00726830" w:rsidRDefault="00726830" w:rsidP="0072683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14:paraId="7E0F9372" w14:textId="77777777" w:rsidR="00726830" w:rsidRPr="00726830" w:rsidRDefault="00726830" w:rsidP="0072683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83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26830" w:rsidRPr="00D434FC" w14:paraId="6234B223" w14:textId="77777777" w:rsidTr="000F1DD7">
        <w:trPr>
          <w:trHeight w:val="574"/>
        </w:trPr>
        <w:tc>
          <w:tcPr>
            <w:tcW w:w="1004" w:type="dxa"/>
          </w:tcPr>
          <w:p w14:paraId="14F41413" w14:textId="77777777" w:rsidR="00726830" w:rsidRPr="00D434FC" w:rsidRDefault="007268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4" w:type="dxa"/>
          </w:tcPr>
          <w:p w14:paraId="72B2D519" w14:textId="77777777" w:rsidR="00726830" w:rsidRPr="00D434FC" w:rsidRDefault="004626FD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626F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73DB4">
              <w:rPr>
                <w:rFonts w:ascii="Arial" w:hAnsi="Arial" w:cs="Arial"/>
                <w:sz w:val="20"/>
                <w:szCs w:val="20"/>
              </w:rPr>
              <w:t>J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äsenhankinta on satunnaista</w:t>
            </w:r>
            <w:r w:rsidR="00673D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51A602C3" w14:textId="77777777" w:rsidR="00726830" w:rsidRPr="00D434FC" w:rsidRDefault="00EF55C4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äsenhankinta on selkeä osa toimintaa, mutta sille ei ole asetettu tavoitteita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68C4D538" w14:textId="77777777" w:rsidR="00726830" w:rsidRPr="00D434FC" w:rsidRDefault="00673DB4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äsenhankinta on oleellinen osa toimintaa ja se on suunnitelmallista sekä tavoitteellista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6830" w:rsidRPr="00D434FC" w14:paraId="1AFED6B8" w14:textId="77777777" w:rsidTr="000F1DD7">
        <w:trPr>
          <w:trHeight w:val="314"/>
        </w:trPr>
        <w:tc>
          <w:tcPr>
            <w:tcW w:w="1004" w:type="dxa"/>
          </w:tcPr>
          <w:p w14:paraId="1AA2DF07" w14:textId="77777777" w:rsidR="00726830" w:rsidRPr="00D434FC" w:rsidRDefault="007268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4" w:type="dxa"/>
          </w:tcPr>
          <w:p w14:paraId="7552E21C" w14:textId="77777777" w:rsidR="00726830" w:rsidRPr="00726830" w:rsidRDefault="00673DB4" w:rsidP="00673D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 J</w:t>
            </w:r>
            <w:r w:rsidR="00726830" w:rsidRPr="00726830">
              <w:rPr>
                <w:rFonts w:ascii="Arial" w:hAnsi="Arial" w:cs="Arial"/>
                <w:color w:val="000000"/>
                <w:sz w:val="20"/>
                <w:szCs w:val="20"/>
              </w:rPr>
              <w:t>äsenmäärä on laskenut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07B952D2" w14:textId="77777777" w:rsidR="00726830" w:rsidRPr="00726830" w:rsidRDefault="00EF55C4" w:rsidP="00673D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726830" w:rsidRPr="00726830">
              <w:rPr>
                <w:rFonts w:ascii="Arial" w:hAnsi="Arial" w:cs="Arial"/>
                <w:color w:val="000000"/>
                <w:sz w:val="20"/>
                <w:szCs w:val="20"/>
              </w:rPr>
              <w:t>äsenmäärä on vakiintunut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726830" w:rsidRPr="007268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</w:tcPr>
          <w:p w14:paraId="6BAB057F" w14:textId="77777777" w:rsidR="00726830" w:rsidRPr="00726830" w:rsidRDefault="00673DB4" w:rsidP="00673D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726830" w:rsidRPr="00726830">
              <w:rPr>
                <w:rFonts w:ascii="Arial" w:hAnsi="Arial" w:cs="Arial"/>
                <w:color w:val="000000"/>
                <w:sz w:val="20"/>
                <w:szCs w:val="20"/>
              </w:rPr>
              <w:t>äsenmäärä kasvaa selkeästi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26830" w:rsidRPr="00D434FC" w14:paraId="37F0163A" w14:textId="77777777" w:rsidTr="000F1DD7">
        <w:trPr>
          <w:trHeight w:val="1001"/>
        </w:trPr>
        <w:tc>
          <w:tcPr>
            <w:tcW w:w="1004" w:type="dxa"/>
          </w:tcPr>
          <w:p w14:paraId="3D8014CE" w14:textId="77777777" w:rsidR="00726830" w:rsidRPr="00D434FC" w:rsidRDefault="007268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4" w:type="dxa"/>
          </w:tcPr>
          <w:p w14:paraId="75AAF302" w14:textId="77777777" w:rsidR="00726830" w:rsidRPr="00D434FC" w:rsidRDefault="00673DB4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U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utta jäsentä ei erikseen toivoteta tervetulleeksi yhdistykseen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97B34" w14:textId="77777777" w:rsidR="00726830" w:rsidRPr="00D434FC" w:rsidRDefault="00726830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4A384DE3" w14:textId="77777777" w:rsidR="00726830" w:rsidRPr="00D434FC" w:rsidRDefault="00EF55C4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usi jäsen toivotetaan tervetulleeksi yh</w:t>
            </w:r>
            <w:r w:rsidR="00FF1B7F">
              <w:rPr>
                <w:rFonts w:ascii="Arial" w:hAnsi="Arial" w:cs="Arial"/>
                <w:sz w:val="20"/>
                <w:szCs w:val="20"/>
              </w:rPr>
              <w:t>distykseen kirjeellä tai teksti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viestillä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6D10C8B1" w14:textId="77777777" w:rsidR="00726830" w:rsidRPr="00D434FC" w:rsidRDefault="00673DB4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usi jäsen toivotetaan tervetulleeksi ottamalla häneen yhteyttä puhelimitse ja keskustelemalla hänen toiveistaan ja tarpeistaan tai järjestämällä esim. uusien jäsenten ilta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6830" w:rsidRPr="00D434FC" w14:paraId="4ABFE81D" w14:textId="77777777" w:rsidTr="000F1DD7">
        <w:trPr>
          <w:trHeight w:val="875"/>
        </w:trPr>
        <w:tc>
          <w:tcPr>
            <w:tcW w:w="1004" w:type="dxa"/>
          </w:tcPr>
          <w:p w14:paraId="10918684" w14:textId="77777777" w:rsidR="00726830" w:rsidRPr="00D434FC" w:rsidRDefault="007268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4" w:type="dxa"/>
          </w:tcPr>
          <w:p w14:paraId="39E22875" w14:textId="77777777" w:rsidR="00726830" w:rsidRPr="00D434FC" w:rsidRDefault="00673DB4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 Y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hdistyksellä ei ole paikallisia jäsenetuja</w:t>
            </w:r>
            <w:r w:rsidR="00A42D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3436D451" w14:textId="77777777" w:rsidR="00726830" w:rsidRPr="00D434FC" w:rsidRDefault="00EF55C4" w:rsidP="00FB1C9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hdistyksellä on joitaki</w:t>
            </w:r>
            <w:r w:rsidR="00673DB4">
              <w:rPr>
                <w:rFonts w:ascii="Arial" w:hAnsi="Arial" w:cs="Arial"/>
                <w:sz w:val="20"/>
                <w:szCs w:val="20"/>
              </w:rPr>
              <w:t>n paikallisia jäsenetuja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 xml:space="preserve"> (esim. alennukset liikuntaryhmistä ja </w:t>
            </w:r>
            <w:r w:rsidR="00FB1C9B">
              <w:rPr>
                <w:rFonts w:ascii="Arial" w:hAnsi="Arial" w:cs="Arial"/>
                <w:sz w:val="20"/>
                <w:szCs w:val="20"/>
              </w:rPr>
              <w:t>-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paikkojen palveluista, yhdistys avustaa retkissä)</w:t>
            </w:r>
            <w:r w:rsidR="00673D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367BE9AA" w14:textId="77777777" w:rsidR="00726830" w:rsidRPr="00D434FC" w:rsidRDefault="00673DB4" w:rsidP="00FB1C9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hdistyksellä neuvoteltuja etuja</w:t>
            </w:r>
            <w:r w:rsidR="00FB1C9B">
              <w:rPr>
                <w:rFonts w:ascii="Arial" w:hAnsi="Arial" w:cs="Arial"/>
                <w:sz w:val="20"/>
                <w:szCs w:val="20"/>
              </w:rPr>
              <w:br/>
            </w:r>
            <w:r w:rsidR="00726830" w:rsidRPr="00D434FC">
              <w:rPr>
                <w:rFonts w:ascii="Arial" w:hAnsi="Arial" w:cs="Arial"/>
                <w:sz w:val="20"/>
                <w:szCs w:val="20"/>
              </w:rPr>
              <w:t>mm. paikallisten yritysten palveluihin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6FB3" w:rsidRPr="00D434FC" w14:paraId="24C1F73D" w14:textId="77777777" w:rsidTr="000F1DD7">
        <w:trPr>
          <w:trHeight w:val="875"/>
        </w:trPr>
        <w:tc>
          <w:tcPr>
            <w:tcW w:w="1004" w:type="dxa"/>
          </w:tcPr>
          <w:p w14:paraId="3F3873B5" w14:textId="77777777" w:rsidR="00186FB3" w:rsidRDefault="00186FB3" w:rsidP="00186FB3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9F3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  <w:p w14:paraId="73BBB20E" w14:textId="77777777" w:rsidR="00186FB3" w:rsidRDefault="00186FB3" w:rsidP="00186FB3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AB1FC" w14:textId="77777777" w:rsidR="00186FB3" w:rsidRPr="00D434FC" w:rsidRDefault="00186FB3" w:rsidP="00186FB3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____/12</w:t>
            </w:r>
          </w:p>
        </w:tc>
        <w:tc>
          <w:tcPr>
            <w:tcW w:w="14458" w:type="dxa"/>
            <w:gridSpan w:val="3"/>
          </w:tcPr>
          <w:p w14:paraId="697ABD6D" w14:textId="77777777" w:rsidR="00186FB3" w:rsidRDefault="00186FB3" w:rsidP="00673DB4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69436" w14:textId="77777777" w:rsidR="000E0730" w:rsidRPr="00D434FC" w:rsidRDefault="000E0730" w:rsidP="000E0730">
      <w:pPr>
        <w:suppressAutoHyphens w:val="0"/>
        <w:rPr>
          <w:rFonts w:ascii="Arial" w:hAnsi="Arial" w:cs="Arial"/>
          <w:sz w:val="20"/>
          <w:szCs w:val="20"/>
        </w:rPr>
      </w:pPr>
    </w:p>
    <w:p w14:paraId="08E0A62D" w14:textId="77777777" w:rsidR="000E0730" w:rsidRPr="00D434FC" w:rsidRDefault="00673DB4" w:rsidP="000E0730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53B58F" w14:textId="77777777" w:rsidR="000E0730" w:rsidRPr="00222500" w:rsidRDefault="000E0730" w:rsidP="000E0730">
      <w:pPr>
        <w:suppressAutoHyphens w:val="0"/>
        <w:rPr>
          <w:rFonts w:ascii="Arial" w:hAnsi="Arial" w:cs="Arial"/>
          <w:b/>
        </w:rPr>
      </w:pPr>
      <w:r w:rsidRPr="00222500">
        <w:rPr>
          <w:rFonts w:ascii="Arial" w:hAnsi="Arial" w:cs="Arial"/>
          <w:b/>
        </w:rPr>
        <w:lastRenderedPageBreak/>
        <w:t>Suunnitelma jäsenhankinnan ja -huollon kehittämiseksi:</w:t>
      </w:r>
    </w:p>
    <w:p w14:paraId="7F69050A" w14:textId="77777777" w:rsidR="00C8431C" w:rsidRPr="00D434FC" w:rsidRDefault="00C8431C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5701" w:type="dxa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C8431C" w:rsidRPr="00D434FC" w14:paraId="0A769109" w14:textId="77777777" w:rsidTr="000F1DD7">
        <w:tc>
          <w:tcPr>
            <w:tcW w:w="5233" w:type="dxa"/>
          </w:tcPr>
          <w:p w14:paraId="7AF34585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Kehitettävä</w:t>
            </w:r>
            <w:r w:rsidR="00073D86" w:rsidRPr="00D434F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434FC">
              <w:rPr>
                <w:rFonts w:ascii="Arial" w:hAnsi="Arial" w:cs="Arial"/>
                <w:b/>
                <w:sz w:val="20"/>
                <w:szCs w:val="20"/>
              </w:rPr>
              <w:t xml:space="preserve"> asiat</w:t>
            </w:r>
          </w:p>
        </w:tc>
        <w:tc>
          <w:tcPr>
            <w:tcW w:w="5234" w:type="dxa"/>
          </w:tcPr>
          <w:p w14:paraId="61BEE6F1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Mitä tehdään?</w:t>
            </w:r>
          </w:p>
        </w:tc>
        <w:tc>
          <w:tcPr>
            <w:tcW w:w="5234" w:type="dxa"/>
          </w:tcPr>
          <w:p w14:paraId="73AE8D7B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Vastuuhenkilö ja aikataulu</w:t>
            </w:r>
          </w:p>
        </w:tc>
      </w:tr>
      <w:tr w:rsidR="00C8431C" w:rsidRPr="00D434FC" w14:paraId="3CF39A63" w14:textId="77777777" w:rsidTr="000F1DD7">
        <w:trPr>
          <w:trHeight w:val="8936"/>
        </w:trPr>
        <w:tc>
          <w:tcPr>
            <w:tcW w:w="5233" w:type="dxa"/>
          </w:tcPr>
          <w:p w14:paraId="01A6C8BC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F8C31" w14:textId="77777777" w:rsidR="00186FB3" w:rsidRPr="00D434FC" w:rsidRDefault="00186FB3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14:paraId="306220F9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14:paraId="3F97C880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76912B" w14:textId="77777777" w:rsidR="000E0730" w:rsidRPr="00D434FC" w:rsidRDefault="000E0730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5593" w:type="dxa"/>
        <w:tblLayout w:type="fixed"/>
        <w:tblLook w:val="0020" w:firstRow="1" w:lastRow="0" w:firstColumn="0" w:lastColumn="0" w:noHBand="0" w:noVBand="0"/>
      </w:tblPr>
      <w:tblGrid>
        <w:gridCol w:w="1002"/>
        <w:gridCol w:w="4863"/>
        <w:gridCol w:w="4864"/>
        <w:gridCol w:w="4864"/>
      </w:tblGrid>
      <w:tr w:rsidR="009353B2" w:rsidRPr="00D434FC" w14:paraId="0E10D9E4" w14:textId="77777777" w:rsidTr="000F1DD7">
        <w:tc>
          <w:tcPr>
            <w:tcW w:w="15593" w:type="dxa"/>
            <w:gridSpan w:val="4"/>
          </w:tcPr>
          <w:p w14:paraId="27AC0A38" w14:textId="77777777" w:rsidR="009353B2" w:rsidRPr="00D434FC" w:rsidRDefault="009353B2" w:rsidP="004934DD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Perustehtävien hallinta</w:t>
            </w:r>
          </w:p>
        </w:tc>
      </w:tr>
      <w:tr w:rsidR="00DB63C2" w:rsidRPr="00D434FC" w14:paraId="4B3B0FDC" w14:textId="77777777" w:rsidTr="000F1DD7">
        <w:trPr>
          <w:trHeight w:hRule="exact" w:val="340"/>
        </w:trPr>
        <w:tc>
          <w:tcPr>
            <w:tcW w:w="1002" w:type="dxa"/>
          </w:tcPr>
          <w:p w14:paraId="3783C79C" w14:textId="77777777" w:rsidR="00DB63C2" w:rsidRPr="009353B2" w:rsidRDefault="00DB63C2" w:rsidP="00DB63C2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Pisteet</w:t>
            </w:r>
          </w:p>
          <w:p w14:paraId="558D85F6" w14:textId="77777777" w:rsidR="00DB63C2" w:rsidRPr="00D434FC" w:rsidRDefault="00DB63C2" w:rsidP="00DB63C2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3159037D" w14:textId="77777777" w:rsidR="00DB63C2" w:rsidRPr="00D434FC" w:rsidRDefault="00DB63C2" w:rsidP="00DB63C2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14:paraId="3EE79313" w14:textId="77777777" w:rsidR="00DB63C2" w:rsidRPr="00D434FC" w:rsidRDefault="00DB63C2" w:rsidP="00DB63C2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4" w:type="dxa"/>
          </w:tcPr>
          <w:p w14:paraId="55021060" w14:textId="77777777" w:rsidR="00DB63C2" w:rsidRPr="00D434FC" w:rsidRDefault="00DB63C2" w:rsidP="00DB63C2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B63C2" w:rsidRPr="00D434FC" w14:paraId="1F667C9B" w14:textId="77777777" w:rsidTr="000F1DD7">
        <w:trPr>
          <w:trHeight w:val="523"/>
        </w:trPr>
        <w:tc>
          <w:tcPr>
            <w:tcW w:w="1002" w:type="dxa"/>
          </w:tcPr>
          <w:p w14:paraId="33DC54B9" w14:textId="77777777" w:rsidR="00DB63C2" w:rsidRPr="00D434FC" w:rsidRDefault="00DB63C2" w:rsidP="00A40D1E">
            <w:pPr>
              <w:pStyle w:val="Taulukonsisl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26AB02F8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332C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hdistys ei ole käynyt toimintaansa liittyvää arvokeskustelua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9D9BB2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</w:tcPr>
          <w:p w14:paraId="7E6AA698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hdistys on käynyt toimintaansa liittyvän arvokeskustelun, mutta arvot eivät näy toiminnassa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5C86187E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hdistys on käynyt toimintaansa liittyvän arvokeskustelun ja arvot ohjaavat toimintaa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3C2" w:rsidRPr="00D434FC" w14:paraId="0DC1A621" w14:textId="77777777" w:rsidTr="000F1DD7">
        <w:trPr>
          <w:trHeight w:val="576"/>
        </w:trPr>
        <w:tc>
          <w:tcPr>
            <w:tcW w:w="1002" w:type="dxa"/>
          </w:tcPr>
          <w:p w14:paraId="39C71030" w14:textId="77777777" w:rsidR="00DB63C2" w:rsidRPr="00D434FC" w:rsidRDefault="00DB63C2" w:rsidP="00A40D1E">
            <w:pPr>
              <w:pStyle w:val="Taulukonsisl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24C4DF06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T</w:t>
            </w:r>
            <w:r w:rsidRPr="00D434FC">
              <w:rPr>
                <w:rFonts w:ascii="Arial" w:hAnsi="Arial" w:cs="Arial"/>
                <w:sz w:val="20"/>
                <w:szCs w:val="20"/>
              </w:rPr>
              <w:t>oiminnan tarkoitus ja perustehtävät ovat epäselvät yhdistykselle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2FACBE00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hdistys tuntee toimintansa tarkoituksen, mutta perustehtävät ovat epäselvät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1101D128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hdistyksen toiminnassa näkyy toiminnan tarkoitus ja perustehtävät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3C2" w:rsidRPr="00D434FC" w14:paraId="3DB075F8" w14:textId="77777777" w:rsidTr="000F1DD7">
        <w:trPr>
          <w:trHeight w:val="782"/>
        </w:trPr>
        <w:tc>
          <w:tcPr>
            <w:tcW w:w="1002" w:type="dxa"/>
          </w:tcPr>
          <w:p w14:paraId="590EF51C" w14:textId="77777777" w:rsidR="00DB63C2" w:rsidRPr="00D434FC" w:rsidRDefault="00DB63C2" w:rsidP="00A40D1E">
            <w:pPr>
              <w:pStyle w:val="Taulukonsisl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2DDE2B0F" w14:textId="77777777" w:rsidR="00DB63C2" w:rsidRPr="00D434FC" w:rsidRDefault="00FF1B7F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B63C2">
              <w:rPr>
                <w:rFonts w:ascii="Arial" w:hAnsi="Arial" w:cs="Arial"/>
                <w:sz w:val="20"/>
                <w:szCs w:val="20"/>
              </w:rPr>
              <w:t>. 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 xml:space="preserve">hdistys ei hyödynnä </w:t>
            </w:r>
            <w:r>
              <w:rPr>
                <w:rFonts w:ascii="Arial" w:hAnsi="Arial" w:cs="Arial"/>
                <w:sz w:val="20"/>
                <w:szCs w:val="20"/>
              </w:rPr>
              <w:t xml:space="preserve">valtakunnallista 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vuosikelloa toiminnan suunnittelussa</w:t>
            </w:r>
            <w:r w:rsidR="00DB6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3F26A9E7" w14:textId="77777777" w:rsidR="00DB63C2" w:rsidRPr="00D434FC" w:rsidRDefault="00DB63C2" w:rsidP="00FF1B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 xml:space="preserve">hdistys tuntee valtakunnallisen </w:t>
            </w:r>
            <w:r w:rsidR="00FF1B7F">
              <w:rPr>
                <w:rFonts w:ascii="Arial" w:hAnsi="Arial" w:cs="Arial"/>
                <w:sz w:val="20"/>
                <w:szCs w:val="20"/>
              </w:rPr>
              <w:t>vuosikel</w:t>
            </w:r>
            <w:r w:rsidRPr="00D434FC">
              <w:rPr>
                <w:rFonts w:ascii="Arial" w:hAnsi="Arial" w:cs="Arial"/>
                <w:sz w:val="20"/>
                <w:szCs w:val="20"/>
              </w:rPr>
              <w:t>lon, mutta se ei ohjaa yhdistyksen omaa toimintaa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4950D963" w14:textId="77777777" w:rsidR="00DB63C2" w:rsidRPr="00D434FC" w:rsidRDefault="00DB63C2" w:rsidP="00FF1B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hdistyks</w:t>
            </w:r>
            <w:r w:rsidR="00083F41">
              <w:rPr>
                <w:rFonts w:ascii="Arial" w:hAnsi="Arial" w:cs="Arial"/>
                <w:sz w:val="20"/>
                <w:szCs w:val="20"/>
              </w:rPr>
              <w:t xml:space="preserve">en toiminnan suunnittelussa on </w:t>
            </w:r>
            <w:r w:rsidR="00FF1B7F">
              <w:rPr>
                <w:rFonts w:ascii="Arial" w:hAnsi="Arial" w:cs="Arial"/>
                <w:sz w:val="20"/>
                <w:szCs w:val="20"/>
              </w:rPr>
              <w:t xml:space="preserve">käytössä valtakunnallinen </w:t>
            </w:r>
            <w:r w:rsidRPr="00D434FC">
              <w:rPr>
                <w:rFonts w:ascii="Arial" w:hAnsi="Arial" w:cs="Arial"/>
                <w:sz w:val="20"/>
                <w:szCs w:val="20"/>
              </w:rPr>
              <w:t>vuosikello, johon yhdistys on lisännyt oman toimintansa</w:t>
            </w:r>
            <w:r w:rsidR="00083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3C2" w:rsidRPr="00D434FC" w14:paraId="2E3A703E" w14:textId="77777777" w:rsidTr="000F1DD7">
        <w:trPr>
          <w:trHeight w:val="582"/>
        </w:trPr>
        <w:tc>
          <w:tcPr>
            <w:tcW w:w="1002" w:type="dxa"/>
          </w:tcPr>
          <w:p w14:paraId="35AA7E1E" w14:textId="77777777" w:rsidR="00DB63C2" w:rsidRPr="00D434FC" w:rsidRDefault="00DB63C2" w:rsidP="00A40D1E">
            <w:pPr>
              <w:pStyle w:val="Taulukonsisl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68B50243" w14:textId="77777777" w:rsidR="00DB63C2" w:rsidRPr="00D434FC" w:rsidRDefault="00595FA5" w:rsidP="00FF1B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FF1B7F">
              <w:rPr>
                <w:rFonts w:ascii="Arial" w:hAnsi="Arial" w:cs="Arial"/>
                <w:sz w:val="20"/>
                <w:szCs w:val="20"/>
              </w:rPr>
              <w:t>4</w:t>
            </w:r>
            <w:r w:rsidR="00DB63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4DCD">
              <w:rPr>
                <w:rFonts w:ascii="Arial" w:hAnsi="Arial" w:cs="Arial"/>
                <w:sz w:val="20"/>
                <w:szCs w:val="20"/>
              </w:rPr>
              <w:t xml:space="preserve">Yhdistys ei osallistu 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Hengitysliiton kampanjoi</w:t>
            </w:r>
            <w:r w:rsidR="00AA4DCD">
              <w:rPr>
                <w:rFonts w:ascii="Arial" w:hAnsi="Arial" w:cs="Arial"/>
                <w:sz w:val="20"/>
                <w:szCs w:val="20"/>
              </w:rPr>
              <w:t>hin eikä teemapäiviin.</w:t>
            </w:r>
          </w:p>
        </w:tc>
        <w:tc>
          <w:tcPr>
            <w:tcW w:w="4864" w:type="dxa"/>
          </w:tcPr>
          <w:p w14:paraId="0324BB7B" w14:textId="77777777" w:rsidR="00DB63C2" w:rsidRPr="00D434FC" w:rsidRDefault="008E07F5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A4DCD">
              <w:rPr>
                <w:rFonts w:ascii="Arial" w:hAnsi="Arial" w:cs="Arial"/>
                <w:sz w:val="20"/>
                <w:szCs w:val="20"/>
              </w:rPr>
              <w:t xml:space="preserve">engitysliiton kampanjoihin ja 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teemapäiv</w:t>
            </w:r>
            <w:r w:rsidR="00AA4DCD">
              <w:rPr>
                <w:rFonts w:ascii="Arial" w:hAnsi="Arial" w:cs="Arial"/>
                <w:sz w:val="20"/>
                <w:szCs w:val="20"/>
              </w:rPr>
              <w:t>iin osallistutaan joskus, ei suunnitelmallisesti.</w:t>
            </w:r>
          </w:p>
        </w:tc>
        <w:tc>
          <w:tcPr>
            <w:tcW w:w="4864" w:type="dxa"/>
          </w:tcPr>
          <w:p w14:paraId="333909D1" w14:textId="77777777" w:rsidR="00DB63C2" w:rsidRPr="00D434FC" w:rsidRDefault="00AA4DCD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Hengitysliiton kampanjoihin ja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 xml:space="preserve"> teemapäiviin osallistuminen on säännöllistä ja suunnitelmallista</w:t>
            </w:r>
            <w:r w:rsidR="00083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3C2" w:rsidRPr="00D434FC" w14:paraId="7FFCB571" w14:textId="77777777" w:rsidTr="000F1DD7">
        <w:trPr>
          <w:trHeight w:val="1032"/>
        </w:trPr>
        <w:tc>
          <w:tcPr>
            <w:tcW w:w="1002" w:type="dxa"/>
          </w:tcPr>
          <w:p w14:paraId="12F0D8C9" w14:textId="77777777" w:rsidR="00DB63C2" w:rsidRPr="00D434FC" w:rsidRDefault="00DB63C2" w:rsidP="00A40D1E">
            <w:pPr>
              <w:pStyle w:val="Taulukonsisl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3CB95DD4" w14:textId="77777777" w:rsidR="00DB63C2" w:rsidRPr="00757D54" w:rsidRDefault="00FF1B7F" w:rsidP="00DB63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  <w:r w:rsidR="00AA4DCD">
              <w:rPr>
                <w:rFonts w:ascii="Arial" w:hAnsi="Arial" w:cs="Arial"/>
                <w:color w:val="000000"/>
                <w:sz w:val="20"/>
                <w:szCs w:val="20"/>
              </w:rPr>
              <w:t>. Y</w:t>
            </w:r>
            <w:r w:rsidR="00DB63C2" w:rsidRPr="00757D54">
              <w:rPr>
                <w:rFonts w:ascii="Arial" w:hAnsi="Arial" w:cs="Arial"/>
                <w:color w:val="000000"/>
                <w:sz w:val="20"/>
                <w:szCs w:val="20"/>
              </w:rPr>
              <w:t>hdistyksellä ei ole omaa liikuntatoimintaa, mutta se ohjaa jäseniään muuhun liikuntatoimintaan</w:t>
            </w:r>
            <w:r w:rsidR="00DB63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E515A72" w14:textId="77777777" w:rsidR="00DB63C2" w:rsidRPr="00757D54" w:rsidRDefault="00DB63C2" w:rsidP="00DB63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078562" w14:textId="77777777" w:rsidR="00DB63C2" w:rsidRPr="00757D54" w:rsidRDefault="00DB63C2" w:rsidP="00DB63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</w:tcPr>
          <w:p w14:paraId="7594BC64" w14:textId="77777777" w:rsidR="00DB63C2" w:rsidRPr="00757D54" w:rsidRDefault="00AA4DCD" w:rsidP="00AA4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DB63C2" w:rsidRPr="00757D54">
              <w:rPr>
                <w:rFonts w:ascii="Arial" w:hAnsi="Arial" w:cs="Arial"/>
                <w:color w:val="000000"/>
                <w:sz w:val="20"/>
                <w:szCs w:val="20"/>
              </w:rPr>
              <w:t>hdistyksellä on liikuntatapahtumia ja/tai säännöllisesti kokoontuva liikuntaryhmä</w:t>
            </w:r>
            <w:r w:rsidR="00DB63C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660C4695" w14:textId="77777777" w:rsidR="00DB63C2" w:rsidRPr="00D434FC" w:rsidRDefault="00AA4DCD" w:rsidP="00AA4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hdistyksellä on useita liikuntatapahtumia sekä säännöllisesti kokoontuvia liikuntaryhmiä, joiden toimintaa kehitetään</w:t>
            </w:r>
            <w:r w:rsidR="00DB63C2">
              <w:rPr>
                <w:rFonts w:ascii="Arial" w:hAnsi="Arial" w:cs="Arial"/>
                <w:sz w:val="20"/>
                <w:szCs w:val="20"/>
              </w:rPr>
              <w:t xml:space="preserve"> jäsenten tarpeista</w:t>
            </w:r>
            <w:r w:rsidR="00083F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3C2" w:rsidRPr="00D434FC" w14:paraId="05C1B5F0" w14:textId="77777777" w:rsidTr="000F1DD7">
        <w:trPr>
          <w:trHeight w:val="894"/>
        </w:trPr>
        <w:tc>
          <w:tcPr>
            <w:tcW w:w="1002" w:type="dxa"/>
          </w:tcPr>
          <w:p w14:paraId="1CC99ECC" w14:textId="77777777" w:rsidR="00DB63C2" w:rsidRPr="00D434FC" w:rsidRDefault="00DB63C2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7DDDBD91" w14:textId="77777777" w:rsidR="00DB63C2" w:rsidRPr="00D434FC" w:rsidRDefault="00FF1B7F" w:rsidP="00AA4D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  <w:r w:rsidR="00AA4DCD">
              <w:rPr>
                <w:rFonts w:ascii="Arial" w:hAnsi="Arial" w:cs="Arial"/>
                <w:sz w:val="20"/>
                <w:szCs w:val="20"/>
              </w:rPr>
              <w:t>. 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leisöluentoja tai eri kohderyhmille suunnattuja tapahtumia ei järjestetä</w:t>
            </w:r>
            <w:r w:rsidR="00DB63C2">
              <w:rPr>
                <w:rFonts w:ascii="Arial" w:hAnsi="Arial" w:cs="Arial"/>
                <w:sz w:val="20"/>
                <w:szCs w:val="20"/>
              </w:rPr>
              <w:t>.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</w:tcPr>
          <w:p w14:paraId="3EBE4C20" w14:textId="77777777" w:rsidR="00DB63C2" w:rsidRPr="00D434FC" w:rsidRDefault="00AA4DCD" w:rsidP="00DB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leisöluentoja tai eri kohderyhmille suunnattuja tapahtumia järjestetään satunnaisesti, 1-2 kertaa vuodessa</w:t>
            </w:r>
            <w:r w:rsidR="00DB63C2">
              <w:rPr>
                <w:rFonts w:ascii="Arial" w:hAnsi="Arial" w:cs="Arial"/>
                <w:sz w:val="20"/>
                <w:szCs w:val="20"/>
              </w:rPr>
              <w:t>.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</w:tcPr>
          <w:p w14:paraId="257B498F" w14:textId="77777777" w:rsidR="00DB63C2" w:rsidRPr="00D434FC" w:rsidRDefault="00AA4DCD" w:rsidP="00DB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leisöluentojen ja eri tapahtumien järjestäminen on säännöllistä ja suunnitelmallista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63C2" w:rsidRPr="00D434FC" w14:paraId="3DA12D8C" w14:textId="77777777" w:rsidTr="000F1DD7">
        <w:trPr>
          <w:trHeight w:val="710"/>
        </w:trPr>
        <w:tc>
          <w:tcPr>
            <w:tcW w:w="1002" w:type="dxa"/>
          </w:tcPr>
          <w:p w14:paraId="736D7A7F" w14:textId="77777777" w:rsidR="00DB63C2" w:rsidRPr="00D434FC" w:rsidRDefault="00DB63C2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4A0150D3" w14:textId="77777777" w:rsidR="00DB63C2" w:rsidRPr="00D434FC" w:rsidRDefault="00595FA5" w:rsidP="00AA4DC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FF1B7F">
              <w:rPr>
                <w:rFonts w:ascii="Arial" w:hAnsi="Arial" w:cs="Arial"/>
                <w:sz w:val="20"/>
                <w:szCs w:val="20"/>
              </w:rPr>
              <w:t>7</w:t>
            </w:r>
            <w:r w:rsidR="00AA4DCD">
              <w:rPr>
                <w:rFonts w:ascii="Arial" w:hAnsi="Arial" w:cs="Arial"/>
                <w:sz w:val="20"/>
                <w:szCs w:val="20"/>
              </w:rPr>
              <w:t>. 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hdistyksellä ei ole vertaisryhmiä, vaan esim. teatteri- ja virkistysmatka sekä erilaiset tapahtumat ovat vertaistoimintaa</w:t>
            </w:r>
            <w:r w:rsidR="00DB6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2F867DB4" w14:textId="77777777" w:rsidR="00DB63C2" w:rsidRPr="00D434FC" w:rsidRDefault="00AA4DCD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hdistyksellä on yksi vertaisryhmä tai vertaistoimintaan verrattavia tapahtumia</w:t>
            </w:r>
            <w:r w:rsidR="00DB6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55912E11" w14:textId="77777777" w:rsidR="00DB63C2" w:rsidRPr="00D434FC" w:rsidRDefault="00AA4DCD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hdistyksellä on useita vertaisryhmiä, joiden toiminnasta vastaavat koulute</w:t>
            </w:r>
            <w:r>
              <w:rPr>
                <w:rFonts w:ascii="Arial" w:hAnsi="Arial" w:cs="Arial"/>
                <w:sz w:val="20"/>
                <w:szCs w:val="20"/>
              </w:rPr>
              <w:t>tut vertaisohjaajat.</w:t>
            </w:r>
          </w:p>
        </w:tc>
      </w:tr>
      <w:tr w:rsidR="00DB63C2" w:rsidRPr="00D434FC" w14:paraId="66904693" w14:textId="77777777" w:rsidTr="000F1DD7">
        <w:trPr>
          <w:trHeight w:val="504"/>
        </w:trPr>
        <w:tc>
          <w:tcPr>
            <w:tcW w:w="1002" w:type="dxa"/>
          </w:tcPr>
          <w:p w14:paraId="6B5D38DC" w14:textId="77777777" w:rsidR="00DB63C2" w:rsidRPr="00D434FC" w:rsidRDefault="00DB63C2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</w:tcPr>
          <w:p w14:paraId="725B4A6D" w14:textId="77777777" w:rsidR="00DB63C2" w:rsidRPr="00D434FC" w:rsidRDefault="00FF1B7F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  <w:r w:rsidR="00DB63C2">
              <w:rPr>
                <w:rFonts w:ascii="Arial" w:hAnsi="Arial" w:cs="Arial"/>
                <w:sz w:val="20"/>
                <w:szCs w:val="20"/>
              </w:rPr>
              <w:t>. 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hdistys ei arvioi omaa toimintaansa</w:t>
            </w:r>
            <w:r w:rsidR="00DB6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33433734" w14:textId="77777777" w:rsidR="00DB63C2" w:rsidRPr="00D434FC" w:rsidRDefault="00DB63C2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D434FC">
              <w:rPr>
                <w:rFonts w:ascii="Arial" w:hAnsi="Arial" w:cs="Arial"/>
                <w:sz w:val="20"/>
                <w:szCs w:val="20"/>
              </w:rPr>
              <w:t>hdistys arvioi toimintaansa, mutta ei hyödynnä sitä toiminnan suunnittelussa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4" w:type="dxa"/>
          </w:tcPr>
          <w:p w14:paraId="34A98641" w14:textId="77777777" w:rsidR="00DB63C2" w:rsidRPr="00D434FC" w:rsidRDefault="00083F41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DB63C2" w:rsidRPr="00D434FC">
              <w:rPr>
                <w:rFonts w:ascii="Arial" w:hAnsi="Arial" w:cs="Arial"/>
                <w:sz w:val="20"/>
                <w:szCs w:val="20"/>
              </w:rPr>
              <w:t>hdistys arvioi toimintaansa s</w:t>
            </w:r>
            <w:r w:rsidR="00FB1C9B">
              <w:rPr>
                <w:rFonts w:ascii="Arial" w:hAnsi="Arial" w:cs="Arial"/>
                <w:sz w:val="20"/>
                <w:szCs w:val="20"/>
              </w:rPr>
              <w:t>äännöllisesti ja kehittää sitä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95FA5" w:rsidRPr="00D434FC" w14:paraId="2AC63CF0" w14:textId="77777777" w:rsidTr="000F1DD7">
        <w:trPr>
          <w:trHeight w:val="504"/>
        </w:trPr>
        <w:tc>
          <w:tcPr>
            <w:tcW w:w="1002" w:type="dxa"/>
          </w:tcPr>
          <w:p w14:paraId="47F062DF" w14:textId="77777777" w:rsidR="00595FA5" w:rsidRDefault="00595FA5" w:rsidP="00595FA5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9F3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  <w:p w14:paraId="6C0DED4F" w14:textId="77777777" w:rsidR="00595FA5" w:rsidRDefault="00595FA5" w:rsidP="00595FA5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5E9E8" w14:textId="77777777" w:rsidR="00595FA5" w:rsidRPr="00D434FC" w:rsidRDefault="00595FA5" w:rsidP="00595FA5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____/2</w:t>
            </w:r>
            <w:r w:rsidR="00AA4DC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91" w:type="dxa"/>
            <w:gridSpan w:val="3"/>
          </w:tcPr>
          <w:p w14:paraId="13FB4D04" w14:textId="77777777" w:rsidR="00595FA5" w:rsidRDefault="00595FA5" w:rsidP="00DB63C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C9CA8" w14:textId="77777777" w:rsidR="000E0730" w:rsidRPr="00D434FC" w:rsidRDefault="000E0730">
      <w:pPr>
        <w:suppressAutoHyphens w:val="0"/>
        <w:rPr>
          <w:rFonts w:ascii="Arial" w:hAnsi="Arial" w:cs="Arial"/>
          <w:sz w:val="20"/>
          <w:szCs w:val="20"/>
        </w:rPr>
      </w:pPr>
    </w:p>
    <w:p w14:paraId="6EB287DC" w14:textId="77777777" w:rsidR="000E0730" w:rsidRPr="00222500" w:rsidRDefault="004E5395" w:rsidP="000E0730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E0730" w:rsidRPr="00222500">
        <w:rPr>
          <w:rFonts w:ascii="Arial" w:hAnsi="Arial" w:cs="Arial"/>
          <w:b/>
        </w:rPr>
        <w:lastRenderedPageBreak/>
        <w:t>Suunnitelma yhdistyksen perustehtävien kehittämiseksi:</w:t>
      </w:r>
    </w:p>
    <w:p w14:paraId="5212F0EA" w14:textId="77777777" w:rsidR="00C8431C" w:rsidRPr="00D434FC" w:rsidRDefault="00C8431C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5593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C8431C" w:rsidRPr="00D434FC" w14:paraId="716F4D27" w14:textId="77777777" w:rsidTr="000F1DD7">
        <w:trPr>
          <w:trHeight w:val="266"/>
        </w:trPr>
        <w:tc>
          <w:tcPr>
            <w:tcW w:w="5197" w:type="dxa"/>
          </w:tcPr>
          <w:p w14:paraId="3BB133B9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Kehitettävä</w:t>
            </w:r>
            <w:r w:rsidR="00073D86" w:rsidRPr="00D434F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434FC">
              <w:rPr>
                <w:rFonts w:ascii="Arial" w:hAnsi="Arial" w:cs="Arial"/>
                <w:b/>
                <w:sz w:val="20"/>
                <w:szCs w:val="20"/>
              </w:rPr>
              <w:t xml:space="preserve"> asiat</w:t>
            </w:r>
          </w:p>
        </w:tc>
        <w:tc>
          <w:tcPr>
            <w:tcW w:w="5198" w:type="dxa"/>
          </w:tcPr>
          <w:p w14:paraId="181A1D92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Mitä tehdään?</w:t>
            </w:r>
          </w:p>
        </w:tc>
        <w:tc>
          <w:tcPr>
            <w:tcW w:w="5198" w:type="dxa"/>
          </w:tcPr>
          <w:p w14:paraId="3CED29F4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Vastuuhenkilö ja aikataulu</w:t>
            </w:r>
          </w:p>
        </w:tc>
      </w:tr>
      <w:tr w:rsidR="00C8431C" w:rsidRPr="00D434FC" w14:paraId="5ADB04B7" w14:textId="77777777" w:rsidTr="000F1DD7">
        <w:trPr>
          <w:trHeight w:val="9206"/>
        </w:trPr>
        <w:tc>
          <w:tcPr>
            <w:tcW w:w="5197" w:type="dxa"/>
          </w:tcPr>
          <w:p w14:paraId="55EFD75D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8" w:type="dxa"/>
          </w:tcPr>
          <w:p w14:paraId="6D25F0E9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8" w:type="dxa"/>
          </w:tcPr>
          <w:p w14:paraId="63980A96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50D3B9" w14:textId="77777777" w:rsidR="000E0730" w:rsidRPr="00D434FC" w:rsidRDefault="000E0730">
      <w:pPr>
        <w:suppressAutoHyphens w:val="0"/>
        <w:rPr>
          <w:rFonts w:ascii="Arial" w:hAnsi="Arial" w:cs="Arial"/>
          <w:sz w:val="20"/>
          <w:szCs w:val="20"/>
        </w:rPr>
      </w:pPr>
      <w:r w:rsidRPr="00D434FC"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1"/>
        <w:tblW w:w="15625" w:type="dxa"/>
        <w:tblLayout w:type="fixed"/>
        <w:tblLook w:val="0020" w:firstRow="1" w:lastRow="0" w:firstColumn="0" w:lastColumn="0" w:noHBand="0" w:noVBand="0"/>
      </w:tblPr>
      <w:tblGrid>
        <w:gridCol w:w="1134"/>
        <w:gridCol w:w="4830"/>
        <w:gridCol w:w="4830"/>
        <w:gridCol w:w="4799"/>
        <w:gridCol w:w="32"/>
      </w:tblGrid>
      <w:tr w:rsidR="000F1DD7" w:rsidRPr="00D434FC" w14:paraId="2A319A31" w14:textId="77777777" w:rsidTr="000F1DD7">
        <w:trPr>
          <w:gridAfter w:val="1"/>
          <w:wAfter w:w="32" w:type="dxa"/>
        </w:trPr>
        <w:tc>
          <w:tcPr>
            <w:tcW w:w="15593" w:type="dxa"/>
            <w:gridSpan w:val="4"/>
          </w:tcPr>
          <w:p w14:paraId="7AD7219E" w14:textId="77777777" w:rsidR="000F1DD7" w:rsidRPr="00D434FC" w:rsidRDefault="000F1DD7" w:rsidP="0022250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Yhdistysosaamisen kehittäminen</w:t>
            </w:r>
          </w:p>
        </w:tc>
      </w:tr>
      <w:tr w:rsidR="000E0730" w:rsidRPr="00D434FC" w14:paraId="05D0C111" w14:textId="77777777" w:rsidTr="000F1DD7">
        <w:tc>
          <w:tcPr>
            <w:tcW w:w="1134" w:type="dxa"/>
          </w:tcPr>
          <w:p w14:paraId="4BF523F0" w14:textId="77777777" w:rsidR="000E0730" w:rsidRPr="00D434FC" w:rsidRDefault="00222500" w:rsidP="0022250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Pisteet</w:t>
            </w:r>
          </w:p>
        </w:tc>
        <w:tc>
          <w:tcPr>
            <w:tcW w:w="4830" w:type="dxa"/>
          </w:tcPr>
          <w:p w14:paraId="16709BBC" w14:textId="77777777" w:rsidR="000E0730" w:rsidRPr="00D434FC" w:rsidRDefault="000E0730" w:rsidP="0022250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0" w:type="dxa"/>
          </w:tcPr>
          <w:p w14:paraId="79134433" w14:textId="77777777" w:rsidR="000E0730" w:rsidRPr="00D434FC" w:rsidRDefault="000E0730" w:rsidP="0022250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31" w:type="dxa"/>
            <w:gridSpan w:val="2"/>
          </w:tcPr>
          <w:p w14:paraId="732C4E9D" w14:textId="77777777" w:rsidR="000E0730" w:rsidRPr="00D434FC" w:rsidRDefault="000E0730" w:rsidP="0022250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E0730" w:rsidRPr="00D434FC" w14:paraId="2F162507" w14:textId="77777777" w:rsidTr="000F1DD7">
        <w:trPr>
          <w:trHeight w:val="881"/>
        </w:trPr>
        <w:tc>
          <w:tcPr>
            <w:tcW w:w="1134" w:type="dxa"/>
          </w:tcPr>
          <w:p w14:paraId="348B6F89" w14:textId="77777777" w:rsidR="000E0730" w:rsidRPr="00D434FC" w:rsidRDefault="000E07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</w:tcPr>
          <w:p w14:paraId="6442A3BF" w14:textId="77777777" w:rsidR="000E0730" w:rsidRPr="00D434FC" w:rsidRDefault="00222500" w:rsidP="002225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Y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hdistys ei huolehdi uusien </w:t>
            </w:r>
            <w:r w:rsidR="001E65F8">
              <w:rPr>
                <w:rFonts w:ascii="Arial" w:hAnsi="Arial" w:cs="Arial"/>
                <w:sz w:val="20"/>
                <w:szCs w:val="20"/>
              </w:rPr>
              <w:t>hallituksen jäsentensä perehdyt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tämisestä ja kouluttamisesta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30" w:type="dxa"/>
          </w:tcPr>
          <w:p w14:paraId="6B90D371" w14:textId="77777777" w:rsidR="000E0730" w:rsidRPr="00D434FC" w:rsidRDefault="00222500" w:rsidP="002225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udet hallituksen jäsenet perehdytetään satunnaisesti ja heille tarjotaan mahdollis</w:t>
            </w:r>
            <w:r>
              <w:rPr>
                <w:rFonts w:ascii="Arial" w:hAnsi="Arial" w:cs="Arial"/>
                <w:sz w:val="20"/>
                <w:szCs w:val="20"/>
              </w:rPr>
              <w:t>uus osallistua hallituskoulutuk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seen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31" w:type="dxa"/>
            <w:gridSpan w:val="2"/>
          </w:tcPr>
          <w:p w14:paraId="2E0C75F6" w14:textId="77777777" w:rsidR="000E0730" w:rsidRPr="00D434FC" w:rsidRDefault="00222500" w:rsidP="002225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udet hallituksen jäsenet perehdytetään aina yhdistyksen omiin käytäntöihin ja he osallistuvat hallituskoulutuksiin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0730" w:rsidRPr="00D434FC" w14:paraId="773E6BE9" w14:textId="77777777" w:rsidTr="000F1DD7">
        <w:trPr>
          <w:trHeight w:val="660"/>
        </w:trPr>
        <w:tc>
          <w:tcPr>
            <w:tcW w:w="1134" w:type="dxa"/>
          </w:tcPr>
          <w:p w14:paraId="7F973C08" w14:textId="77777777" w:rsidR="000E0730" w:rsidRPr="00D434FC" w:rsidRDefault="000E07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</w:tcPr>
          <w:p w14:paraId="67E6EB7A" w14:textId="77777777" w:rsidR="000E0730" w:rsidRPr="00D434FC" w:rsidRDefault="00222500" w:rsidP="00E767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Y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hdistys ei osallistu yhdistysten </w:t>
            </w:r>
            <w:r w:rsidR="00E767B0">
              <w:rPr>
                <w:rFonts w:ascii="Arial" w:hAnsi="Arial" w:cs="Arial"/>
                <w:sz w:val="20"/>
                <w:szCs w:val="20"/>
              </w:rPr>
              <w:t>kehittämis</w:t>
            </w:r>
            <w:r w:rsidR="00D11E57" w:rsidRPr="00D434FC">
              <w:rPr>
                <w:rFonts w:ascii="Arial" w:hAnsi="Arial" w:cs="Arial"/>
                <w:sz w:val="20"/>
                <w:szCs w:val="20"/>
              </w:rPr>
              <w:t xml:space="preserve">- ja </w:t>
            </w:r>
            <w:r w:rsidR="00E767B0">
              <w:rPr>
                <w:rFonts w:ascii="Arial" w:hAnsi="Arial" w:cs="Arial"/>
                <w:sz w:val="20"/>
                <w:szCs w:val="20"/>
              </w:rPr>
              <w:t>neuvottelu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päiville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30" w:type="dxa"/>
          </w:tcPr>
          <w:p w14:paraId="20E488CE" w14:textId="77777777" w:rsidR="000E0730" w:rsidRPr="00D434FC" w:rsidRDefault="00222500" w:rsidP="00E767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hdistys osallistuu satunnaisesti yhdistysten </w:t>
            </w:r>
            <w:r w:rsidR="00E767B0">
              <w:rPr>
                <w:rFonts w:ascii="Arial" w:hAnsi="Arial" w:cs="Arial"/>
                <w:sz w:val="20"/>
                <w:szCs w:val="20"/>
              </w:rPr>
              <w:t>kehittämis</w:t>
            </w:r>
            <w:r w:rsidR="00D11E57" w:rsidRPr="00D434FC">
              <w:rPr>
                <w:rFonts w:ascii="Arial" w:hAnsi="Arial" w:cs="Arial"/>
                <w:sz w:val="20"/>
                <w:szCs w:val="20"/>
              </w:rPr>
              <w:t xml:space="preserve">- ja </w:t>
            </w:r>
            <w:r w:rsidR="00E767B0">
              <w:rPr>
                <w:rFonts w:ascii="Arial" w:hAnsi="Arial" w:cs="Arial"/>
                <w:sz w:val="20"/>
                <w:szCs w:val="20"/>
              </w:rPr>
              <w:t>neuvottelu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päiville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31" w:type="dxa"/>
            <w:gridSpan w:val="2"/>
          </w:tcPr>
          <w:p w14:paraId="7A61065F" w14:textId="77777777" w:rsidR="000E0730" w:rsidRPr="00D434FC" w:rsidRDefault="00222500" w:rsidP="00E767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E7C3A" w:rsidRPr="00D434FC">
              <w:rPr>
                <w:rFonts w:ascii="Arial" w:hAnsi="Arial" w:cs="Arial"/>
                <w:sz w:val="20"/>
                <w:szCs w:val="20"/>
              </w:rPr>
              <w:t>allituksen jäsenet osallistuvat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säännöllisesti yhdistysten </w:t>
            </w:r>
            <w:r w:rsidR="00E767B0">
              <w:rPr>
                <w:rFonts w:ascii="Arial" w:hAnsi="Arial" w:cs="Arial"/>
                <w:sz w:val="20"/>
                <w:szCs w:val="20"/>
              </w:rPr>
              <w:t>kehittämis</w:t>
            </w:r>
            <w:r w:rsidR="00D11E57" w:rsidRPr="00D434FC">
              <w:rPr>
                <w:rFonts w:ascii="Arial" w:hAnsi="Arial" w:cs="Arial"/>
                <w:sz w:val="20"/>
                <w:szCs w:val="20"/>
              </w:rPr>
              <w:t xml:space="preserve">- ja </w:t>
            </w:r>
            <w:r w:rsidR="00E767B0">
              <w:rPr>
                <w:rFonts w:ascii="Arial" w:hAnsi="Arial" w:cs="Arial"/>
                <w:sz w:val="20"/>
                <w:szCs w:val="20"/>
              </w:rPr>
              <w:t>neuvottelu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päiville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730" w:rsidRPr="00D434FC" w14:paraId="28367A80" w14:textId="77777777" w:rsidTr="000F1DD7">
        <w:trPr>
          <w:trHeight w:val="660"/>
        </w:trPr>
        <w:tc>
          <w:tcPr>
            <w:tcW w:w="1134" w:type="dxa"/>
          </w:tcPr>
          <w:p w14:paraId="30BEBE29" w14:textId="77777777" w:rsidR="000E0730" w:rsidRPr="00D434FC" w:rsidRDefault="000E07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</w:tcPr>
          <w:p w14:paraId="2091EFC2" w14:textId="77777777" w:rsidR="000E0730" w:rsidRPr="00D434FC" w:rsidRDefault="00222500" w:rsidP="000D48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 Y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hdistys</w:t>
            </w:r>
            <w:r w:rsidR="000D4825">
              <w:rPr>
                <w:rFonts w:ascii="Arial" w:hAnsi="Arial" w:cs="Arial"/>
                <w:sz w:val="20"/>
                <w:szCs w:val="20"/>
              </w:rPr>
              <w:t>/hallituksen jäsenet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saa</w:t>
            </w:r>
            <w:r w:rsidR="000D4825">
              <w:rPr>
                <w:rFonts w:ascii="Arial" w:hAnsi="Arial" w:cs="Arial"/>
                <w:sz w:val="20"/>
                <w:szCs w:val="20"/>
              </w:rPr>
              <w:t xml:space="preserve">vat kehittämis- ja neuvottelupäivän materiaalit, mutta niitä ei käsitellä 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hallituksessa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30" w:type="dxa"/>
          </w:tcPr>
          <w:p w14:paraId="19A7962F" w14:textId="77777777" w:rsidR="000E0730" w:rsidRPr="00D434FC" w:rsidRDefault="000D4825" w:rsidP="000D48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Kehittämis- ja n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euvottelupäiviltä</w:t>
            </w:r>
            <w:r>
              <w:rPr>
                <w:rFonts w:ascii="Arial" w:hAnsi="Arial" w:cs="Arial"/>
                <w:sz w:val="20"/>
                <w:szCs w:val="20"/>
              </w:rPr>
              <w:t xml:space="preserve"> saad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materiaalit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käsitellään hallituksessa</w:t>
            </w:r>
            <w:r w:rsidR="00222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31" w:type="dxa"/>
            <w:gridSpan w:val="2"/>
          </w:tcPr>
          <w:p w14:paraId="4D393F19" w14:textId="77777777" w:rsidR="000E0730" w:rsidRPr="00D434FC" w:rsidRDefault="000D4825" w:rsidP="000D482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Kehittämis- ja n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euvottelupäivien </w:t>
            </w:r>
            <w:r>
              <w:rPr>
                <w:rFonts w:ascii="Arial" w:hAnsi="Arial" w:cs="Arial"/>
                <w:sz w:val="20"/>
                <w:szCs w:val="20"/>
              </w:rPr>
              <w:t>materiaalit käsitellään hallituksessa ja tuorein tieto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siirtyy yhdistyksen toimintaan</w:t>
            </w:r>
            <w:r w:rsidR="002225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0730" w:rsidRPr="00D434FC" w14:paraId="619F0744" w14:textId="77777777" w:rsidTr="000F1DD7">
        <w:trPr>
          <w:trHeight w:val="997"/>
        </w:trPr>
        <w:tc>
          <w:tcPr>
            <w:tcW w:w="1134" w:type="dxa"/>
          </w:tcPr>
          <w:p w14:paraId="4D0640DD" w14:textId="77777777" w:rsidR="000E0730" w:rsidRPr="00D434FC" w:rsidRDefault="000E0730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</w:tcPr>
          <w:p w14:paraId="03F33941" w14:textId="77777777" w:rsidR="000E0730" w:rsidRPr="00D434FC" w:rsidRDefault="00222500" w:rsidP="002225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 Y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hdistyksestä ei osallistuta Hengitysliiton tai muihin koulutuksiin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14:paraId="24E8135C" w14:textId="77777777" w:rsidR="000E0730" w:rsidRPr="00D434FC" w:rsidRDefault="00222500" w:rsidP="002225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hdistyksestä osallistutaan satunnaisesti Hengitysliiton tai muihin koulutuksiin eikä tietoa hyödynnetä säännöllisesti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31" w:type="dxa"/>
            <w:gridSpan w:val="2"/>
          </w:tcPr>
          <w:p w14:paraId="763B725B" w14:textId="77777777" w:rsidR="000E0730" w:rsidRPr="00D434FC" w:rsidRDefault="00222500" w:rsidP="002225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0E0730" w:rsidRPr="00D434FC">
              <w:rPr>
                <w:rFonts w:ascii="Arial" w:hAnsi="Arial" w:cs="Arial"/>
                <w:sz w:val="20"/>
                <w:szCs w:val="20"/>
              </w:rPr>
              <w:t>hdistyksestä osallistutaan aktiivisesti Hengitysliiton tai muihin koulutuksiin ja saatua tietoa hyödynnetään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2500" w:rsidRPr="00D434FC" w14:paraId="788E5EE2" w14:textId="77777777" w:rsidTr="000F1DD7">
        <w:trPr>
          <w:trHeight w:val="997"/>
        </w:trPr>
        <w:tc>
          <w:tcPr>
            <w:tcW w:w="1134" w:type="dxa"/>
          </w:tcPr>
          <w:p w14:paraId="2CE69F6F" w14:textId="77777777" w:rsidR="00222500" w:rsidRDefault="00222500" w:rsidP="00222500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9F3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  <w:p w14:paraId="267F3619" w14:textId="77777777" w:rsidR="00222500" w:rsidRDefault="00222500" w:rsidP="00222500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B2F93" w14:textId="77777777" w:rsidR="00222500" w:rsidRPr="00D434FC" w:rsidRDefault="00222500" w:rsidP="00222500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____/12</w:t>
            </w:r>
          </w:p>
        </w:tc>
        <w:tc>
          <w:tcPr>
            <w:tcW w:w="14491" w:type="dxa"/>
            <w:gridSpan w:val="4"/>
          </w:tcPr>
          <w:p w14:paraId="546D1A14" w14:textId="77777777" w:rsidR="00222500" w:rsidRDefault="00222500" w:rsidP="0022250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AFA58" w14:textId="77777777" w:rsidR="000E0730" w:rsidRPr="00D434FC" w:rsidRDefault="000E0730">
      <w:pPr>
        <w:suppressAutoHyphens w:val="0"/>
        <w:rPr>
          <w:rFonts w:ascii="Arial" w:hAnsi="Arial" w:cs="Arial"/>
          <w:sz w:val="20"/>
          <w:szCs w:val="20"/>
        </w:rPr>
      </w:pPr>
    </w:p>
    <w:p w14:paraId="53C2A75B" w14:textId="77777777" w:rsidR="00222500" w:rsidRDefault="004E5395" w:rsidP="00083820">
      <w:pPr>
        <w:suppressAutoHyphens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D9B4066" w14:textId="77777777" w:rsidR="000E0730" w:rsidRPr="00222500" w:rsidRDefault="00222500" w:rsidP="00083820">
      <w:pPr>
        <w:suppressAutoHyphens w:val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ab/>
      </w:r>
      <w:r w:rsidR="000E0730" w:rsidRPr="00222500">
        <w:rPr>
          <w:rFonts w:ascii="Arial" w:hAnsi="Arial" w:cs="Arial"/>
          <w:b/>
        </w:rPr>
        <w:t>Suunnitelma yhdistysosaamisen kehittämiseksi:</w:t>
      </w:r>
    </w:p>
    <w:p w14:paraId="780269EF" w14:textId="77777777" w:rsidR="00C8431C" w:rsidRPr="00D434FC" w:rsidRDefault="00C8431C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5768" w:type="dxa"/>
        <w:tblLook w:val="04A0" w:firstRow="1" w:lastRow="0" w:firstColumn="1" w:lastColumn="0" w:noHBand="0" w:noVBand="1"/>
      </w:tblPr>
      <w:tblGrid>
        <w:gridCol w:w="5256"/>
        <w:gridCol w:w="5256"/>
        <w:gridCol w:w="5256"/>
      </w:tblGrid>
      <w:tr w:rsidR="00C8431C" w:rsidRPr="00D434FC" w14:paraId="37D2FD6F" w14:textId="77777777" w:rsidTr="000F1DD7">
        <w:tc>
          <w:tcPr>
            <w:tcW w:w="5256" w:type="dxa"/>
          </w:tcPr>
          <w:p w14:paraId="0FA6F0C9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Kehitettävä</w:t>
            </w:r>
            <w:r w:rsidR="00073D86" w:rsidRPr="00D434F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434FC">
              <w:rPr>
                <w:rFonts w:ascii="Arial" w:hAnsi="Arial" w:cs="Arial"/>
                <w:b/>
                <w:sz w:val="20"/>
                <w:szCs w:val="20"/>
              </w:rPr>
              <w:t xml:space="preserve"> asiat</w:t>
            </w:r>
          </w:p>
        </w:tc>
        <w:tc>
          <w:tcPr>
            <w:tcW w:w="5256" w:type="dxa"/>
          </w:tcPr>
          <w:p w14:paraId="12700558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Mitä tehdään?</w:t>
            </w:r>
          </w:p>
        </w:tc>
        <w:tc>
          <w:tcPr>
            <w:tcW w:w="5256" w:type="dxa"/>
          </w:tcPr>
          <w:p w14:paraId="6E89CEE4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Vastuuhenkilö ja aikataulu</w:t>
            </w:r>
          </w:p>
        </w:tc>
      </w:tr>
      <w:tr w:rsidR="00C8431C" w:rsidRPr="00D434FC" w14:paraId="2F5A1546" w14:textId="77777777" w:rsidTr="000F1DD7">
        <w:trPr>
          <w:trHeight w:val="9316"/>
        </w:trPr>
        <w:tc>
          <w:tcPr>
            <w:tcW w:w="5256" w:type="dxa"/>
          </w:tcPr>
          <w:p w14:paraId="345167DD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A4946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4FA9E0EA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</w:tcPr>
          <w:p w14:paraId="43264CB8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EEDD85" w14:textId="77777777" w:rsidR="00EA07CF" w:rsidRPr="00D434FC" w:rsidRDefault="00EA07CF">
      <w:pPr>
        <w:suppressAutoHyphens w:val="0"/>
        <w:rPr>
          <w:rFonts w:ascii="Arial" w:hAnsi="Arial" w:cs="Arial"/>
          <w:sz w:val="20"/>
          <w:szCs w:val="20"/>
        </w:rPr>
      </w:pPr>
      <w:r w:rsidRPr="00D434FC"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1"/>
        <w:tblW w:w="15877" w:type="dxa"/>
        <w:tblLayout w:type="fixed"/>
        <w:tblLook w:val="0020" w:firstRow="1" w:lastRow="0" w:firstColumn="0" w:lastColumn="0" w:noHBand="0" w:noVBand="0"/>
      </w:tblPr>
      <w:tblGrid>
        <w:gridCol w:w="1135"/>
        <w:gridCol w:w="4914"/>
        <w:gridCol w:w="4914"/>
        <w:gridCol w:w="4914"/>
      </w:tblGrid>
      <w:tr w:rsidR="00EA07CF" w:rsidRPr="00D434FC" w14:paraId="2009C116" w14:textId="77777777" w:rsidTr="000F1DD7">
        <w:tc>
          <w:tcPr>
            <w:tcW w:w="15877" w:type="dxa"/>
            <w:gridSpan w:val="4"/>
          </w:tcPr>
          <w:p w14:paraId="3FB50EE8" w14:textId="77777777" w:rsidR="00EA07CF" w:rsidRPr="00D434FC" w:rsidRDefault="00EA07CF" w:rsidP="0041454E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41454E" w:rsidRPr="00AE096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414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Vaikuttaminen ja </w:t>
            </w:r>
            <w:r w:rsidR="00097509"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yhteistyö</w:t>
            </w:r>
          </w:p>
        </w:tc>
      </w:tr>
      <w:tr w:rsidR="00EA07CF" w:rsidRPr="00D434FC" w14:paraId="5FCBB084" w14:textId="77777777" w:rsidTr="000F1DD7">
        <w:tc>
          <w:tcPr>
            <w:tcW w:w="1135" w:type="dxa"/>
          </w:tcPr>
          <w:p w14:paraId="31412490" w14:textId="77777777" w:rsidR="00EA07CF" w:rsidRPr="00D434FC" w:rsidRDefault="001026ED" w:rsidP="001026ED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Pisteet</w:t>
            </w:r>
          </w:p>
        </w:tc>
        <w:tc>
          <w:tcPr>
            <w:tcW w:w="4914" w:type="dxa"/>
          </w:tcPr>
          <w:p w14:paraId="2B246B4D" w14:textId="77777777" w:rsidR="00EA07CF" w:rsidRPr="00D434FC" w:rsidRDefault="00EA07CF" w:rsidP="001026ED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14" w:type="dxa"/>
          </w:tcPr>
          <w:p w14:paraId="2F352B49" w14:textId="77777777" w:rsidR="00EA07CF" w:rsidRPr="00D434FC" w:rsidRDefault="00EA07CF" w:rsidP="001026ED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14" w:type="dxa"/>
          </w:tcPr>
          <w:p w14:paraId="25CA5FD8" w14:textId="77777777" w:rsidR="00EA07CF" w:rsidRPr="00D434FC" w:rsidRDefault="00EA07CF" w:rsidP="001026ED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A07CF" w:rsidRPr="00D434FC" w14:paraId="2A22A6F6" w14:textId="77777777" w:rsidTr="000F1DD7">
        <w:trPr>
          <w:trHeight w:val="1307"/>
        </w:trPr>
        <w:tc>
          <w:tcPr>
            <w:tcW w:w="1135" w:type="dxa"/>
          </w:tcPr>
          <w:p w14:paraId="243FA9FF" w14:textId="77777777" w:rsidR="00EA07CF" w:rsidRPr="00D434FC" w:rsidRDefault="00EA07CF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14:paraId="396960A5" w14:textId="77777777" w:rsidR="00EA07CF" w:rsidRPr="00D434FC" w:rsidRDefault="0041454E" w:rsidP="000D4825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 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hdistys toimii pääosin itsekseen eikä tee yhteistyötä muiden toimijoiden kanssa. </w:t>
            </w:r>
          </w:p>
        </w:tc>
        <w:tc>
          <w:tcPr>
            <w:tcW w:w="4914" w:type="dxa"/>
          </w:tcPr>
          <w:p w14:paraId="1AAD7EF3" w14:textId="77777777" w:rsidR="00EA07CF" w:rsidRPr="00D434FC" w:rsidRDefault="0041454E" w:rsidP="0041454E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hdistys toimii satunnaisesti yhteistyössä </w:t>
            </w:r>
            <w:r w:rsidR="001E65F8">
              <w:rPr>
                <w:rFonts w:ascii="Arial" w:hAnsi="Arial" w:cs="Arial"/>
                <w:sz w:val="20"/>
                <w:szCs w:val="20"/>
              </w:rPr>
              <w:t>jonkun tai joidenkin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 paikkakunnan toimijoiden kanssa.</w:t>
            </w:r>
          </w:p>
          <w:p w14:paraId="0CEBDE10" w14:textId="77777777" w:rsidR="00EA07CF" w:rsidRPr="00D434FC" w:rsidRDefault="00EA07CF" w:rsidP="00DB7059">
            <w:pPr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14:paraId="4FB2BE9D" w14:textId="77777777" w:rsidR="00EA07CF" w:rsidRPr="00D434FC" w:rsidRDefault="0041454E" w:rsidP="0041454E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>hdistys toimii monipuolisest</w:t>
            </w:r>
            <w:r w:rsidR="001E65F8">
              <w:rPr>
                <w:rFonts w:ascii="Arial" w:hAnsi="Arial" w:cs="Arial"/>
                <w:sz w:val="20"/>
                <w:szCs w:val="20"/>
              </w:rPr>
              <w:t>i ja suunnitelmallisesti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 yhteistyössä muiden paikkakunnan toimijoiden kanssa. </w:t>
            </w:r>
          </w:p>
          <w:p w14:paraId="17476CB9" w14:textId="77777777" w:rsidR="00EA07CF" w:rsidRPr="00D434FC" w:rsidRDefault="00EA07CF" w:rsidP="00DB7059">
            <w:pPr>
              <w:suppressAutoHyphens w:val="0"/>
              <w:snapToGri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CF" w:rsidRPr="00D434FC" w14:paraId="6814A02B" w14:textId="77777777" w:rsidTr="000F1DD7">
        <w:trPr>
          <w:trHeight w:val="1017"/>
        </w:trPr>
        <w:tc>
          <w:tcPr>
            <w:tcW w:w="1135" w:type="dxa"/>
          </w:tcPr>
          <w:p w14:paraId="0E6BF639" w14:textId="77777777" w:rsidR="00EA07CF" w:rsidRPr="00D434FC" w:rsidRDefault="00EA07CF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14:paraId="5ED1ADCA" w14:textId="77777777" w:rsidR="00EA07CF" w:rsidRPr="00D434FC" w:rsidRDefault="00673346" w:rsidP="0041454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41454E">
              <w:rPr>
                <w:rFonts w:ascii="Arial" w:hAnsi="Arial" w:cs="Arial"/>
                <w:sz w:val="20"/>
                <w:szCs w:val="20"/>
              </w:rPr>
              <w:t>. 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>hdistys on ajoittain yhteydessä alueen muihin hengitysyh</w:t>
            </w:r>
            <w:r w:rsidR="0041454E">
              <w:rPr>
                <w:rFonts w:ascii="Arial" w:hAnsi="Arial" w:cs="Arial"/>
                <w:sz w:val="20"/>
                <w:szCs w:val="20"/>
              </w:rPr>
              <w:t>dis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>tyksiin, mutta sillä ei ole voimavaroja järjestää toimintaa yhdessä</w:t>
            </w:r>
            <w:r w:rsidR="0041454E">
              <w:rPr>
                <w:rFonts w:ascii="Arial" w:hAnsi="Arial" w:cs="Arial"/>
                <w:sz w:val="20"/>
                <w:szCs w:val="20"/>
              </w:rPr>
              <w:t>.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</w:tcPr>
          <w:p w14:paraId="2D050A5B" w14:textId="77777777" w:rsidR="00EA07CF" w:rsidRPr="00D434FC" w:rsidRDefault="0041454E" w:rsidP="0041454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>hdistys tekee ajoittain yhteistyötä muiden alueen hengitysyhdistysten kanssa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14" w:type="dxa"/>
          </w:tcPr>
          <w:p w14:paraId="356B1515" w14:textId="77777777" w:rsidR="00EA07CF" w:rsidRPr="00D434FC" w:rsidRDefault="0041454E" w:rsidP="00DF70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hdistys tekee säännöllisesti yhteistyötä muiden alueen hengitysyhdistysten kanssa ja järjestää maakunnallista </w:t>
            </w:r>
            <w:r w:rsidR="00DF70F7">
              <w:rPr>
                <w:rFonts w:ascii="Arial" w:hAnsi="Arial" w:cs="Arial"/>
                <w:sz w:val="20"/>
                <w:szCs w:val="20"/>
              </w:rPr>
              <w:t>sekä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 seudullista toimintaa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07CF" w:rsidRPr="00D434FC" w14:paraId="348A025D" w14:textId="77777777" w:rsidTr="000F1DD7">
        <w:trPr>
          <w:trHeight w:val="1161"/>
        </w:trPr>
        <w:tc>
          <w:tcPr>
            <w:tcW w:w="1135" w:type="dxa"/>
          </w:tcPr>
          <w:p w14:paraId="7A516DC8" w14:textId="77777777" w:rsidR="00EA07CF" w:rsidRPr="00D434FC" w:rsidRDefault="00EA07CF" w:rsidP="001026ED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14:paraId="20ED7B88" w14:textId="77777777" w:rsidR="00EA07CF" w:rsidRPr="00D434FC" w:rsidRDefault="00673346" w:rsidP="0041454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41454E">
              <w:rPr>
                <w:rFonts w:ascii="Arial" w:hAnsi="Arial" w:cs="Arial"/>
                <w:sz w:val="20"/>
                <w:szCs w:val="20"/>
              </w:rPr>
              <w:t>. 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>hdistyksessä keskustellaan toimialueen hengitysterveyttä ja -sairauksia koskevista epäkohdista ja vaikuttamisesta</w:t>
            </w:r>
            <w:r w:rsidR="004145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14" w:type="dxa"/>
          </w:tcPr>
          <w:p w14:paraId="51A8DD35" w14:textId="77777777" w:rsidR="00EA07CF" w:rsidRPr="00D434FC" w:rsidRDefault="0041454E" w:rsidP="0041454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EA07CF" w:rsidRPr="00D434FC">
              <w:rPr>
                <w:rFonts w:ascii="Arial" w:hAnsi="Arial" w:cs="Arial"/>
                <w:sz w:val="20"/>
                <w:szCs w:val="20"/>
              </w:rPr>
              <w:t xml:space="preserve">hdistys tuntee vaikuttamiskanavia ja on tehnyt aloitteen, kannanoton tms.  </w:t>
            </w:r>
          </w:p>
        </w:tc>
        <w:tc>
          <w:tcPr>
            <w:tcW w:w="4914" w:type="dxa"/>
          </w:tcPr>
          <w:p w14:paraId="563B1B0F" w14:textId="77777777" w:rsidR="00EA07CF" w:rsidRPr="00D434FC" w:rsidRDefault="0041454E" w:rsidP="00414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2150A" w:rsidRPr="00D434FC">
              <w:rPr>
                <w:rFonts w:ascii="Arial" w:hAnsi="Arial" w:cs="Arial"/>
                <w:sz w:val="20"/>
                <w:szCs w:val="20"/>
              </w:rPr>
              <w:t>aikuttaminen on monipuolista keskustelua ja konkreettisia toimenpide-esityksiä todettujen epäkohtien parantamiseksi</w:t>
            </w:r>
            <w:r w:rsidR="008E7C3A" w:rsidRPr="00D434FC">
              <w:rPr>
                <w:rFonts w:ascii="Arial" w:hAnsi="Arial" w:cs="Arial"/>
                <w:sz w:val="20"/>
                <w:szCs w:val="20"/>
              </w:rPr>
              <w:t xml:space="preserve"> on tehty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3346" w:rsidRPr="00D434FC" w14:paraId="5EED4CF4" w14:textId="77777777" w:rsidTr="000F1DD7">
        <w:trPr>
          <w:trHeight w:val="1161"/>
        </w:trPr>
        <w:tc>
          <w:tcPr>
            <w:tcW w:w="1135" w:type="dxa"/>
          </w:tcPr>
          <w:p w14:paraId="2D89838D" w14:textId="77777777" w:rsidR="00673346" w:rsidRPr="00D434FC" w:rsidRDefault="00673346" w:rsidP="001026ED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14:paraId="0F8882EE" w14:textId="77777777" w:rsidR="00673346" w:rsidRDefault="00673346" w:rsidP="0041454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5.4. Yhdistyksellä ei ole edustajaa </w:t>
            </w:r>
            <w:r w:rsidR="00E54A44">
              <w:rPr>
                <w:rFonts w:ascii="Arial" w:hAnsi="Arial" w:cs="Arial"/>
                <w:sz w:val="20"/>
                <w:szCs w:val="20"/>
              </w:rPr>
              <w:t>kunnan/</w:t>
            </w:r>
            <w:r>
              <w:rPr>
                <w:rFonts w:ascii="Arial" w:hAnsi="Arial" w:cs="Arial"/>
                <w:sz w:val="20"/>
                <w:szCs w:val="20"/>
              </w:rPr>
              <w:t xml:space="preserve">maakunnan </w:t>
            </w:r>
            <w:r w:rsidR="00E54A44">
              <w:rPr>
                <w:rFonts w:ascii="Arial" w:hAnsi="Arial" w:cs="Arial"/>
                <w:sz w:val="20"/>
                <w:szCs w:val="20"/>
              </w:rPr>
              <w:t>luottamustehtävässä, esim. vammais- tai vanhusneuvosto, nuorisovaltuusto, järjestöyhteistyöryhmä.</w:t>
            </w:r>
          </w:p>
        </w:tc>
        <w:tc>
          <w:tcPr>
            <w:tcW w:w="4914" w:type="dxa"/>
          </w:tcPr>
          <w:p w14:paraId="03139B9D" w14:textId="77777777" w:rsidR="00673346" w:rsidRDefault="00E54A44" w:rsidP="0041454E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Yhdistyksellä on edustaja kunnan/maakunnan luottamustehtävässä.</w:t>
            </w:r>
          </w:p>
        </w:tc>
        <w:tc>
          <w:tcPr>
            <w:tcW w:w="4914" w:type="dxa"/>
          </w:tcPr>
          <w:p w14:paraId="22457D86" w14:textId="77777777" w:rsidR="00673346" w:rsidRDefault="00E54A44" w:rsidP="00E54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Yhdistyksen edustaja on tärkeä yhteistyö- ja vaikuttamiskanava kunta-/maakuntatasolla.</w:t>
            </w:r>
          </w:p>
        </w:tc>
      </w:tr>
      <w:tr w:rsidR="00AE0961" w:rsidRPr="00D434FC" w14:paraId="5F51139B" w14:textId="77777777" w:rsidTr="000F1DD7">
        <w:trPr>
          <w:trHeight w:val="955"/>
        </w:trPr>
        <w:tc>
          <w:tcPr>
            <w:tcW w:w="1135" w:type="dxa"/>
          </w:tcPr>
          <w:p w14:paraId="50AE243A" w14:textId="77777777" w:rsidR="00AE0961" w:rsidRDefault="00AE0961" w:rsidP="0041454E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9F3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  <w:p w14:paraId="43B09B03" w14:textId="77777777" w:rsidR="00AE0961" w:rsidRDefault="00AE0961" w:rsidP="0041454E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7A90A" w14:textId="77777777" w:rsidR="00AE0961" w:rsidRPr="008D69F3" w:rsidRDefault="00AE0961" w:rsidP="0041454E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____/12</w:t>
            </w:r>
          </w:p>
        </w:tc>
        <w:tc>
          <w:tcPr>
            <w:tcW w:w="14742" w:type="dxa"/>
            <w:gridSpan w:val="3"/>
          </w:tcPr>
          <w:p w14:paraId="175CD481" w14:textId="77777777" w:rsidR="00AE0961" w:rsidRPr="00D434FC" w:rsidRDefault="00AE0961" w:rsidP="0040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A0ABC" w14:textId="77777777" w:rsidR="001026ED" w:rsidRDefault="001026ED">
      <w:pPr>
        <w:suppressAutoHyphens w:val="0"/>
        <w:rPr>
          <w:rFonts w:ascii="Arial" w:hAnsi="Arial" w:cs="Arial"/>
          <w:sz w:val="20"/>
          <w:szCs w:val="20"/>
        </w:rPr>
      </w:pPr>
    </w:p>
    <w:p w14:paraId="332A9794" w14:textId="77777777" w:rsidR="00D9417D" w:rsidRPr="00D434FC" w:rsidRDefault="001026ED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05D4F9" w14:textId="77777777" w:rsidR="005D35D2" w:rsidRPr="00435711" w:rsidRDefault="00435711" w:rsidP="00083820">
      <w:pPr>
        <w:suppressAutoHyphens w:val="0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D9417D" w:rsidRPr="00435711">
        <w:rPr>
          <w:rFonts w:ascii="Arial" w:hAnsi="Arial" w:cs="Arial"/>
          <w:b/>
        </w:rPr>
        <w:t xml:space="preserve">Suunnitelma vaikuttamisen ja </w:t>
      </w:r>
      <w:r w:rsidR="00DF70F7">
        <w:rPr>
          <w:rFonts w:ascii="Arial" w:hAnsi="Arial" w:cs="Arial"/>
          <w:b/>
        </w:rPr>
        <w:t>yhteistyön</w:t>
      </w:r>
      <w:r w:rsidR="00D9417D" w:rsidRPr="00435711">
        <w:rPr>
          <w:rFonts w:ascii="Arial" w:hAnsi="Arial" w:cs="Arial"/>
          <w:b/>
        </w:rPr>
        <w:t xml:space="preserve"> kehittämiseksi:</w:t>
      </w:r>
    </w:p>
    <w:p w14:paraId="6EC7FD84" w14:textId="77777777" w:rsidR="00435711" w:rsidRPr="00D434FC" w:rsidRDefault="00435711" w:rsidP="00083820">
      <w:pPr>
        <w:suppressAutoHyphens w:val="0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15843" w:type="dxa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C8431C" w:rsidRPr="00D434FC" w14:paraId="3F256B6B" w14:textId="77777777" w:rsidTr="000F1DD7">
        <w:tc>
          <w:tcPr>
            <w:tcW w:w="5281" w:type="dxa"/>
          </w:tcPr>
          <w:p w14:paraId="09559F7A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Kehitettävä</w:t>
            </w:r>
            <w:r w:rsidR="008E6AAB" w:rsidRPr="00D434F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434FC">
              <w:rPr>
                <w:rFonts w:ascii="Arial" w:hAnsi="Arial" w:cs="Arial"/>
                <w:b/>
                <w:sz w:val="20"/>
                <w:szCs w:val="20"/>
              </w:rPr>
              <w:t xml:space="preserve"> asiat</w:t>
            </w:r>
          </w:p>
        </w:tc>
        <w:tc>
          <w:tcPr>
            <w:tcW w:w="5281" w:type="dxa"/>
          </w:tcPr>
          <w:p w14:paraId="34D3BBCD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Mitä tehdään?</w:t>
            </w:r>
          </w:p>
        </w:tc>
        <w:tc>
          <w:tcPr>
            <w:tcW w:w="5281" w:type="dxa"/>
          </w:tcPr>
          <w:p w14:paraId="39D86EF4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Vastuuhenkilö ja aikataulu</w:t>
            </w:r>
          </w:p>
        </w:tc>
      </w:tr>
      <w:tr w:rsidR="00C8431C" w:rsidRPr="00D434FC" w14:paraId="3E7E1529" w14:textId="77777777" w:rsidTr="000F1DD7">
        <w:trPr>
          <w:trHeight w:val="8794"/>
        </w:trPr>
        <w:tc>
          <w:tcPr>
            <w:tcW w:w="5281" w:type="dxa"/>
          </w:tcPr>
          <w:p w14:paraId="1996CD7A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5807C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EF39B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463FD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14:paraId="5EBCC34A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1" w:type="dxa"/>
          </w:tcPr>
          <w:p w14:paraId="0A9CDAAF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FE9878" w14:textId="77777777" w:rsidR="00DB7059" w:rsidRPr="00D434FC" w:rsidRDefault="00DB7059">
      <w:pPr>
        <w:suppressAutoHyphens w:val="0"/>
        <w:rPr>
          <w:rFonts w:ascii="Arial" w:hAnsi="Arial" w:cs="Arial"/>
          <w:b/>
          <w:sz w:val="20"/>
          <w:szCs w:val="20"/>
        </w:rPr>
      </w:pPr>
      <w:r w:rsidRPr="00D434FC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1"/>
        <w:tblW w:w="15790" w:type="dxa"/>
        <w:tblLayout w:type="fixed"/>
        <w:tblLook w:val="0020" w:firstRow="1" w:lastRow="0" w:firstColumn="0" w:lastColumn="0" w:noHBand="0" w:noVBand="0"/>
      </w:tblPr>
      <w:tblGrid>
        <w:gridCol w:w="1189"/>
        <w:gridCol w:w="4867"/>
        <w:gridCol w:w="4867"/>
        <w:gridCol w:w="4867"/>
      </w:tblGrid>
      <w:tr w:rsidR="00FE1128" w:rsidRPr="00D434FC" w14:paraId="1743A417" w14:textId="77777777" w:rsidTr="000F1DD7">
        <w:tc>
          <w:tcPr>
            <w:tcW w:w="15790" w:type="dxa"/>
            <w:gridSpan w:val="4"/>
          </w:tcPr>
          <w:p w14:paraId="132BED84" w14:textId="77777777" w:rsidR="00FE1128" w:rsidRPr="00D434FC" w:rsidRDefault="005D35D2" w:rsidP="007A29F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7A29F0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8F2E0E"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Viestintä</w:t>
            </w:r>
          </w:p>
        </w:tc>
      </w:tr>
      <w:tr w:rsidR="00FE1128" w:rsidRPr="00D434FC" w14:paraId="742DC649" w14:textId="77777777" w:rsidTr="000F1DD7">
        <w:tc>
          <w:tcPr>
            <w:tcW w:w="1189" w:type="dxa"/>
          </w:tcPr>
          <w:p w14:paraId="18FAD69B" w14:textId="77777777" w:rsidR="00FE1128" w:rsidRPr="00D434FC" w:rsidRDefault="007A29F0" w:rsidP="007A29F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Pisteet</w:t>
            </w:r>
          </w:p>
        </w:tc>
        <w:tc>
          <w:tcPr>
            <w:tcW w:w="4867" w:type="dxa"/>
          </w:tcPr>
          <w:p w14:paraId="6A07C063" w14:textId="77777777" w:rsidR="00FE1128" w:rsidRPr="00D434FC" w:rsidRDefault="00FE1128" w:rsidP="007A29F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14:paraId="466C8C20" w14:textId="77777777" w:rsidR="00FE1128" w:rsidRPr="00D434FC" w:rsidRDefault="00FE1128" w:rsidP="007A29F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14:paraId="4D48929F" w14:textId="77777777" w:rsidR="00FE1128" w:rsidRPr="00D434FC" w:rsidRDefault="00FE1128" w:rsidP="007A29F0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E1128" w:rsidRPr="00D434FC" w14:paraId="5813E0A4" w14:textId="77777777" w:rsidTr="000F1DD7">
        <w:trPr>
          <w:trHeight w:val="1014"/>
        </w:trPr>
        <w:tc>
          <w:tcPr>
            <w:tcW w:w="1189" w:type="dxa"/>
          </w:tcPr>
          <w:p w14:paraId="1B1CC746" w14:textId="77777777" w:rsidR="00FE1128" w:rsidRPr="00D434FC" w:rsidRDefault="00FE1128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3A157982" w14:textId="77777777" w:rsidR="00FE1128" w:rsidRPr="00723F87" w:rsidRDefault="007A29F0" w:rsidP="00FF30CB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F87">
              <w:rPr>
                <w:rFonts w:ascii="Arial" w:hAnsi="Arial" w:cs="Arial"/>
                <w:sz w:val="20"/>
                <w:szCs w:val="20"/>
              </w:rPr>
              <w:t>6.1. Y</w:t>
            </w:r>
            <w:r w:rsidR="008F2E0E" w:rsidRPr="00723F87">
              <w:rPr>
                <w:rFonts w:ascii="Arial" w:hAnsi="Arial" w:cs="Arial"/>
                <w:sz w:val="20"/>
                <w:szCs w:val="20"/>
              </w:rPr>
              <w:t xml:space="preserve">hdistys </w:t>
            </w:r>
            <w:r w:rsidR="00FE1128" w:rsidRPr="00723F87">
              <w:rPr>
                <w:rFonts w:ascii="Arial" w:hAnsi="Arial" w:cs="Arial"/>
                <w:sz w:val="20"/>
                <w:szCs w:val="20"/>
              </w:rPr>
              <w:t>tiedottaa toiminnastaan</w:t>
            </w:r>
            <w:r w:rsidR="00531968" w:rsidRPr="00723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0CB">
              <w:rPr>
                <w:rFonts w:ascii="Arial" w:hAnsi="Arial" w:cs="Arial"/>
                <w:sz w:val="20"/>
                <w:szCs w:val="20"/>
              </w:rPr>
              <w:t xml:space="preserve">satunnaisesti </w:t>
            </w:r>
            <w:r w:rsidR="00E54A44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531968" w:rsidRPr="00723F87">
              <w:rPr>
                <w:rFonts w:ascii="Arial" w:hAnsi="Arial" w:cs="Arial"/>
                <w:sz w:val="20"/>
                <w:szCs w:val="20"/>
              </w:rPr>
              <w:t>vain jäsenilleen</w:t>
            </w:r>
            <w:r w:rsidR="00E54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64E34917" w14:textId="77777777" w:rsidR="00FE1128" w:rsidRPr="00D434FC" w:rsidRDefault="007A29F0" w:rsidP="007A29F0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>hdistys</w:t>
            </w:r>
            <w:r w:rsidR="00FE1128" w:rsidRPr="00D434FC">
              <w:rPr>
                <w:rFonts w:ascii="Arial" w:hAnsi="Arial" w:cs="Arial"/>
                <w:sz w:val="20"/>
                <w:szCs w:val="20"/>
              </w:rPr>
              <w:t xml:space="preserve"> tie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 xml:space="preserve">dottaa säännöllisesti </w:t>
            </w:r>
            <w:r w:rsidR="00FE1128" w:rsidRPr="00D434FC">
              <w:rPr>
                <w:rFonts w:ascii="Arial" w:hAnsi="Arial" w:cs="Arial"/>
                <w:sz w:val="20"/>
                <w:szCs w:val="20"/>
              </w:rPr>
              <w:t>toiminnastaan</w:t>
            </w:r>
            <w:r w:rsidR="00531968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>jäsenilleen</w:t>
            </w:r>
            <w:r w:rsidR="00E54A44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FE1128" w:rsidRPr="00D434FC">
              <w:rPr>
                <w:rFonts w:ascii="Arial" w:hAnsi="Arial" w:cs="Arial"/>
                <w:sz w:val="20"/>
                <w:szCs w:val="20"/>
              </w:rPr>
              <w:t xml:space="preserve"> ulkoinen tiedotus</w:t>
            </w:r>
            <w:r w:rsidR="00E54A44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FE1128" w:rsidRPr="00D434FC">
              <w:rPr>
                <w:rFonts w:ascii="Arial" w:hAnsi="Arial" w:cs="Arial"/>
                <w:sz w:val="20"/>
                <w:szCs w:val="20"/>
              </w:rPr>
              <w:t xml:space="preserve"> vähäistä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7E77E186" w14:textId="77777777" w:rsidR="00FE1128" w:rsidRPr="00D434FC" w:rsidRDefault="007A29F0" w:rsidP="007A29F0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>hdistys</w:t>
            </w:r>
            <w:r w:rsidR="00FE1128" w:rsidRPr="00D434FC">
              <w:rPr>
                <w:rFonts w:ascii="Arial" w:hAnsi="Arial" w:cs="Arial"/>
                <w:sz w:val="20"/>
                <w:szCs w:val="20"/>
              </w:rPr>
              <w:t xml:space="preserve"> tiedottaa säännöllisesti toiminnastaan</w:t>
            </w:r>
            <w:r w:rsidR="009E562D" w:rsidRPr="00D434FC">
              <w:rPr>
                <w:rFonts w:ascii="Arial" w:hAnsi="Arial" w:cs="Arial"/>
                <w:sz w:val="20"/>
                <w:szCs w:val="20"/>
              </w:rPr>
              <w:t xml:space="preserve"> sekä jäseni</w:t>
            </w:r>
            <w:r w:rsidR="00531968" w:rsidRPr="00D434FC">
              <w:rPr>
                <w:rFonts w:ascii="Arial" w:hAnsi="Arial" w:cs="Arial"/>
                <w:sz w:val="20"/>
                <w:szCs w:val="20"/>
              </w:rPr>
              <w:t xml:space="preserve">lleen </w:t>
            </w:r>
            <w:r w:rsidR="009E562D" w:rsidRPr="00D434FC">
              <w:rPr>
                <w:rFonts w:ascii="Arial" w:hAnsi="Arial" w:cs="Arial"/>
                <w:sz w:val="20"/>
                <w:szCs w:val="20"/>
              </w:rPr>
              <w:t xml:space="preserve">että </w:t>
            </w:r>
            <w:r w:rsidR="00FE1128" w:rsidRPr="00D434FC">
              <w:rPr>
                <w:rFonts w:ascii="Arial" w:hAnsi="Arial" w:cs="Arial"/>
                <w:sz w:val="20"/>
                <w:szCs w:val="20"/>
              </w:rPr>
              <w:t>ulkopuol</w:t>
            </w:r>
            <w:r w:rsidR="00531968" w:rsidRPr="00D434FC">
              <w:rPr>
                <w:rFonts w:ascii="Arial" w:hAnsi="Arial" w:cs="Arial"/>
                <w:sz w:val="20"/>
                <w:szCs w:val="20"/>
              </w:rPr>
              <w:t>elle</w:t>
            </w:r>
            <w:r w:rsidR="003168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4D40" w:rsidRPr="00D434FC" w14:paraId="362797AC" w14:textId="77777777" w:rsidTr="000F1DD7">
        <w:trPr>
          <w:trHeight w:val="718"/>
        </w:trPr>
        <w:tc>
          <w:tcPr>
            <w:tcW w:w="1189" w:type="dxa"/>
          </w:tcPr>
          <w:p w14:paraId="0D9DE34D" w14:textId="77777777" w:rsidR="00F34D40" w:rsidRPr="00D434FC" w:rsidRDefault="00F34D40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7D25ADC7" w14:textId="77777777" w:rsidR="00F34D40" w:rsidRPr="00D434FC" w:rsidRDefault="007A29F0" w:rsidP="007A29F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Y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 xml:space="preserve">hdistyksen kotisivuilla </w:t>
            </w:r>
            <w:r w:rsidR="00531968" w:rsidRPr="00D434FC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>vain yhteystiedot ja sivuja ei päivitetä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29889CF6" w14:textId="77777777" w:rsidR="00F34D40" w:rsidRPr="00D434FC" w:rsidRDefault="007A29F0" w:rsidP="007A29F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>hdistyksen kotisivuilla kerrotaan toiminnasta, mutta niitä ei päivitetä säännöllisesti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78FA51F8" w14:textId="77777777" w:rsidR="00F34D40" w:rsidRPr="00D434FC" w:rsidRDefault="007A29F0" w:rsidP="007A29F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>hdistyksellä</w:t>
            </w:r>
            <w:r w:rsidR="00F34D40" w:rsidRPr="00D434FC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BE6A9F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968" w:rsidRPr="00D434FC">
              <w:rPr>
                <w:rFonts w:ascii="Arial" w:hAnsi="Arial" w:cs="Arial"/>
                <w:sz w:val="20"/>
                <w:szCs w:val="20"/>
              </w:rPr>
              <w:t>ajan tasalla</w:t>
            </w:r>
            <w:r w:rsidR="00DF70F7">
              <w:rPr>
                <w:rFonts w:ascii="Arial" w:hAnsi="Arial" w:cs="Arial"/>
                <w:sz w:val="20"/>
                <w:szCs w:val="20"/>
              </w:rPr>
              <w:t xml:space="preserve"> olevat</w:t>
            </w:r>
            <w:r w:rsidR="00531968" w:rsidRPr="00D434FC">
              <w:rPr>
                <w:rFonts w:ascii="Arial" w:hAnsi="Arial" w:cs="Arial"/>
                <w:sz w:val="20"/>
                <w:szCs w:val="20"/>
              </w:rPr>
              <w:t xml:space="preserve"> ja sisällöllisesti kattavat </w:t>
            </w:r>
            <w:r w:rsidR="008A3904">
              <w:rPr>
                <w:rFonts w:ascii="Arial" w:hAnsi="Arial" w:cs="Arial"/>
                <w:sz w:val="20"/>
                <w:szCs w:val="20"/>
              </w:rPr>
              <w:t>kotisivut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4D40" w:rsidRPr="00D434FC" w14:paraId="1EC624E6" w14:textId="77777777" w:rsidTr="000F1DD7">
        <w:trPr>
          <w:trHeight w:val="871"/>
        </w:trPr>
        <w:tc>
          <w:tcPr>
            <w:tcW w:w="1189" w:type="dxa"/>
          </w:tcPr>
          <w:p w14:paraId="27F26FA3" w14:textId="77777777" w:rsidR="00F34D40" w:rsidRPr="00D434FC" w:rsidRDefault="00F34D40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1AB18500" w14:textId="77777777" w:rsidR="00F34D40" w:rsidRPr="00D434FC" w:rsidRDefault="007A29F0" w:rsidP="009B3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B30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K</w:t>
            </w:r>
            <w:r w:rsidR="00F34D40" w:rsidRPr="00D434FC">
              <w:rPr>
                <w:rFonts w:ascii="Arial" w:hAnsi="Arial" w:cs="Arial"/>
                <w:sz w:val="20"/>
                <w:szCs w:val="20"/>
              </w:rPr>
              <w:t xml:space="preserve">aikilla </w:t>
            </w:r>
            <w:r w:rsidR="00735C48" w:rsidRPr="00D434FC">
              <w:rPr>
                <w:rFonts w:ascii="Arial" w:hAnsi="Arial" w:cs="Arial"/>
                <w:sz w:val="20"/>
                <w:szCs w:val="20"/>
              </w:rPr>
              <w:t>hallituksen jäsenillä</w:t>
            </w:r>
            <w:r w:rsidR="00F34D40" w:rsidRPr="00D434FC">
              <w:rPr>
                <w:rFonts w:ascii="Arial" w:hAnsi="Arial" w:cs="Arial"/>
                <w:sz w:val="20"/>
                <w:szCs w:val="20"/>
              </w:rPr>
              <w:t xml:space="preserve"> ei vielä ole tiedossa </w:t>
            </w:r>
            <w:r w:rsidR="00230F86" w:rsidRPr="00D434FC">
              <w:rPr>
                <w:rFonts w:ascii="Arial" w:hAnsi="Arial" w:cs="Arial"/>
                <w:sz w:val="20"/>
                <w:szCs w:val="20"/>
              </w:rPr>
              <w:t>y</w:t>
            </w:r>
            <w:r w:rsidR="00735C48" w:rsidRPr="00D434FC">
              <w:rPr>
                <w:rFonts w:ascii="Arial" w:hAnsi="Arial" w:cs="Arial"/>
                <w:sz w:val="20"/>
                <w:szCs w:val="20"/>
              </w:rPr>
              <w:t>hdistysnetin käyttömahdollisuus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2748211A" w14:textId="77777777" w:rsidR="00F34D40" w:rsidRPr="00D434FC" w:rsidRDefault="007A29F0" w:rsidP="007A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35C48" w:rsidRPr="00D434FC">
              <w:rPr>
                <w:rFonts w:ascii="Arial" w:hAnsi="Arial" w:cs="Arial"/>
                <w:sz w:val="20"/>
                <w:szCs w:val="20"/>
              </w:rPr>
              <w:t>aikilla hal</w:t>
            </w:r>
            <w:r w:rsidR="00230F86" w:rsidRPr="00D434FC">
              <w:rPr>
                <w:rFonts w:ascii="Arial" w:hAnsi="Arial" w:cs="Arial"/>
                <w:sz w:val="20"/>
                <w:szCs w:val="20"/>
              </w:rPr>
              <w:t>lituksen jäsenillä on tiedossa y</w:t>
            </w:r>
            <w:r w:rsidR="00735C48" w:rsidRPr="00D434FC">
              <w:rPr>
                <w:rFonts w:ascii="Arial" w:hAnsi="Arial" w:cs="Arial"/>
                <w:sz w:val="20"/>
                <w:szCs w:val="20"/>
              </w:rPr>
              <w:t>hdistysnetin käyttömahdollisuus, mutta sen sisältöjä ei osata hyödyntää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35C48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</w:tcPr>
          <w:p w14:paraId="152A9C98" w14:textId="77777777" w:rsidR="00F34D40" w:rsidRPr="00D434FC" w:rsidRDefault="007A29F0" w:rsidP="007A29F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45B01" w:rsidRPr="00D434FC">
              <w:rPr>
                <w:rFonts w:ascii="Arial" w:hAnsi="Arial" w:cs="Arial"/>
                <w:sz w:val="20"/>
                <w:szCs w:val="20"/>
              </w:rPr>
              <w:t xml:space="preserve">allituksen </w:t>
            </w:r>
            <w:r w:rsidR="00230F86" w:rsidRPr="00D434FC">
              <w:rPr>
                <w:rFonts w:ascii="Arial" w:hAnsi="Arial" w:cs="Arial"/>
                <w:sz w:val="20"/>
                <w:szCs w:val="20"/>
              </w:rPr>
              <w:t>jäsenet käyttävät aktiivisesti y</w:t>
            </w:r>
            <w:r w:rsidR="00845B01" w:rsidRPr="00D434FC">
              <w:rPr>
                <w:rFonts w:ascii="Arial" w:hAnsi="Arial" w:cs="Arial"/>
                <w:sz w:val="20"/>
                <w:szCs w:val="20"/>
              </w:rPr>
              <w:t>hdistysnettiä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45B01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4D40" w:rsidRPr="00D434FC" w14:paraId="149E3A0B" w14:textId="77777777" w:rsidTr="000F1DD7">
        <w:trPr>
          <w:trHeight w:val="1297"/>
        </w:trPr>
        <w:tc>
          <w:tcPr>
            <w:tcW w:w="1189" w:type="dxa"/>
          </w:tcPr>
          <w:p w14:paraId="32824F71" w14:textId="77777777" w:rsidR="00F34D40" w:rsidRPr="00D434FC" w:rsidRDefault="00F34D40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4C2E6B41" w14:textId="77777777" w:rsidR="00F34D40" w:rsidRPr="00D434FC" w:rsidRDefault="007A29F0" w:rsidP="0031682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B307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16821">
              <w:rPr>
                <w:rFonts w:ascii="Arial" w:hAnsi="Arial" w:cs="Arial"/>
                <w:sz w:val="20"/>
                <w:szCs w:val="20"/>
              </w:rPr>
              <w:t xml:space="preserve"> Hallituksen jäsenet eivät avaa keskustoimistosta tai</w:t>
            </w:r>
            <w:r w:rsidR="0082652D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821">
              <w:rPr>
                <w:rFonts w:ascii="Arial" w:hAnsi="Arial" w:cs="Arial"/>
                <w:sz w:val="20"/>
                <w:szCs w:val="20"/>
              </w:rPr>
              <w:t>järjestöasiantuntijalta</w:t>
            </w:r>
            <w:r w:rsidR="009E562D" w:rsidRPr="00D434FC">
              <w:rPr>
                <w:rFonts w:ascii="Arial" w:hAnsi="Arial" w:cs="Arial"/>
                <w:sz w:val="20"/>
                <w:szCs w:val="20"/>
              </w:rPr>
              <w:t xml:space="preserve"> saatu</w:t>
            </w:r>
            <w:r w:rsidR="00316821">
              <w:rPr>
                <w:rFonts w:ascii="Arial" w:hAnsi="Arial" w:cs="Arial"/>
                <w:sz w:val="20"/>
                <w:szCs w:val="20"/>
              </w:rPr>
              <w:t>a sähköpostia</w:t>
            </w:r>
          </w:p>
        </w:tc>
        <w:tc>
          <w:tcPr>
            <w:tcW w:w="4867" w:type="dxa"/>
          </w:tcPr>
          <w:p w14:paraId="2BD58836" w14:textId="77777777" w:rsidR="0082652D" w:rsidRPr="00D434FC" w:rsidRDefault="008A1DB9" w:rsidP="008A1DB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Hallituksen jäsenet avaavat keskustoimistosta tai järjestöasiantuntijalta tulleet sähköpostit, mutta se ei johda </w:t>
            </w:r>
            <w:r w:rsidR="00230F86" w:rsidRPr="00D434FC">
              <w:rPr>
                <w:rFonts w:ascii="Arial" w:hAnsi="Arial" w:cs="Arial"/>
                <w:sz w:val="20"/>
                <w:szCs w:val="20"/>
              </w:rPr>
              <w:t>toimenpiteisiin</w:t>
            </w:r>
            <w:r w:rsidR="007A2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39D7532A" w14:textId="77777777" w:rsidR="0082652D" w:rsidRPr="00D434FC" w:rsidRDefault="008A1DB9" w:rsidP="00465A1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Hallituksen jäsenet avaavat keskustoimistosta tai </w:t>
            </w:r>
            <w:r w:rsidR="00316821">
              <w:rPr>
                <w:rFonts w:ascii="Arial" w:hAnsi="Arial" w:cs="Arial"/>
                <w:sz w:val="20"/>
                <w:szCs w:val="20"/>
              </w:rPr>
              <w:t xml:space="preserve">järjestöasiantuntijalta </w:t>
            </w:r>
            <w:r w:rsidR="00465A1B">
              <w:rPr>
                <w:rFonts w:ascii="Arial" w:hAnsi="Arial" w:cs="Arial"/>
                <w:sz w:val="20"/>
                <w:szCs w:val="20"/>
              </w:rPr>
              <w:t>saamansa sähköpostit ja tietoa käytetään hyväksi yhdistyksen toiminnassa.</w:t>
            </w:r>
          </w:p>
        </w:tc>
      </w:tr>
      <w:tr w:rsidR="00F34D40" w:rsidRPr="00D434FC" w14:paraId="6390E176" w14:textId="77777777" w:rsidTr="000F1DD7">
        <w:trPr>
          <w:trHeight w:val="877"/>
        </w:trPr>
        <w:tc>
          <w:tcPr>
            <w:tcW w:w="1189" w:type="dxa"/>
          </w:tcPr>
          <w:p w14:paraId="15256BED" w14:textId="77777777" w:rsidR="00F34D40" w:rsidRPr="00D434FC" w:rsidRDefault="00F34D40" w:rsidP="00FE1128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57AA11DA" w14:textId="77777777" w:rsidR="00F34D40" w:rsidRPr="00D434FC" w:rsidRDefault="007A29F0" w:rsidP="00FF30C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B307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30CB">
              <w:rPr>
                <w:rFonts w:ascii="Arial" w:hAnsi="Arial" w:cs="Arial"/>
                <w:sz w:val="20"/>
                <w:szCs w:val="20"/>
              </w:rPr>
              <w:t>Yhdistyksen viestintä on satunnaista.</w:t>
            </w:r>
          </w:p>
        </w:tc>
        <w:tc>
          <w:tcPr>
            <w:tcW w:w="4867" w:type="dxa"/>
          </w:tcPr>
          <w:p w14:paraId="327BBF39" w14:textId="77777777" w:rsidR="00F34D40" w:rsidRPr="00D434FC" w:rsidRDefault="007A29F0" w:rsidP="007A29F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C2161" w:rsidRPr="00D434FC">
              <w:rPr>
                <w:rFonts w:ascii="Arial" w:hAnsi="Arial" w:cs="Arial"/>
                <w:sz w:val="20"/>
                <w:szCs w:val="20"/>
              </w:rPr>
              <w:t>iestintä on osa toimintas</w:t>
            </w:r>
            <w:r w:rsidR="00FF30CB">
              <w:rPr>
                <w:rFonts w:ascii="Arial" w:hAnsi="Arial" w:cs="Arial"/>
                <w:sz w:val="20"/>
                <w:szCs w:val="20"/>
              </w:rPr>
              <w:t xml:space="preserve">uunnitelmaa, mutta sitä toteutetaan </w:t>
            </w:r>
            <w:r w:rsidR="001C2161" w:rsidRPr="00D434FC">
              <w:rPr>
                <w:rFonts w:ascii="Arial" w:hAnsi="Arial" w:cs="Arial"/>
                <w:sz w:val="20"/>
                <w:szCs w:val="20"/>
              </w:rPr>
              <w:t>satunnaisesti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5063BE2E" w14:textId="77777777" w:rsidR="00F34D40" w:rsidRDefault="007A29F0" w:rsidP="00FF30C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C2161" w:rsidRPr="00D434FC">
              <w:rPr>
                <w:rFonts w:ascii="Arial" w:hAnsi="Arial" w:cs="Arial"/>
                <w:sz w:val="20"/>
                <w:szCs w:val="20"/>
              </w:rPr>
              <w:t>iestintää t</w:t>
            </w:r>
            <w:r w:rsidR="00FF30CB">
              <w:rPr>
                <w:rFonts w:ascii="Arial" w:hAnsi="Arial" w:cs="Arial"/>
                <w:sz w:val="20"/>
                <w:szCs w:val="20"/>
              </w:rPr>
              <w:t>oteutetaan</w:t>
            </w:r>
            <w:r w:rsidR="001C2161" w:rsidRPr="00D434FC">
              <w:rPr>
                <w:rFonts w:ascii="Arial" w:hAnsi="Arial" w:cs="Arial"/>
                <w:sz w:val="20"/>
                <w:szCs w:val="20"/>
              </w:rPr>
              <w:t xml:space="preserve"> suunnitelmallisesti ja aktiivisesti</w:t>
            </w:r>
            <w:r w:rsidR="00AE6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1EB">
              <w:rPr>
                <w:rFonts w:ascii="Arial" w:hAnsi="Arial" w:cs="Arial"/>
                <w:sz w:val="20"/>
                <w:szCs w:val="20"/>
              </w:rPr>
              <w:t xml:space="preserve">sekä </w:t>
            </w:r>
            <w:r w:rsidR="00AE6A63">
              <w:rPr>
                <w:rFonts w:ascii="Arial" w:hAnsi="Arial" w:cs="Arial"/>
                <w:sz w:val="20"/>
                <w:szCs w:val="20"/>
              </w:rPr>
              <w:t>hyödyntäen liiton tarjoamia verkkopalveluita</w:t>
            </w:r>
            <w:r w:rsidR="00465A1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83C7B3" w14:textId="77777777" w:rsidR="00AE6A63" w:rsidRPr="00D434FC" w:rsidRDefault="00AE6A63" w:rsidP="00FF30C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5AA" w:rsidRPr="00D434FC" w14:paraId="480C6781" w14:textId="77777777" w:rsidTr="000F1DD7">
        <w:trPr>
          <w:trHeight w:val="877"/>
        </w:trPr>
        <w:tc>
          <w:tcPr>
            <w:tcW w:w="1189" w:type="dxa"/>
          </w:tcPr>
          <w:p w14:paraId="482657FD" w14:textId="77777777" w:rsidR="009245AA" w:rsidRDefault="009245AA" w:rsidP="007A29F0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9F3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  <w:p w14:paraId="020A62E0" w14:textId="77777777" w:rsidR="009245AA" w:rsidRDefault="009245AA" w:rsidP="007A29F0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FD64F" w14:textId="77777777" w:rsidR="009245AA" w:rsidRPr="00D434FC" w:rsidRDefault="009245AA" w:rsidP="007A29F0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____/1</w:t>
            </w:r>
            <w:r w:rsidR="009B307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601" w:type="dxa"/>
            <w:gridSpan w:val="3"/>
          </w:tcPr>
          <w:p w14:paraId="3A4D719D" w14:textId="77777777" w:rsidR="009245AA" w:rsidRDefault="009245AA" w:rsidP="007A29F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EBA70B" w14:textId="77777777" w:rsidR="007A29F0" w:rsidRDefault="007A29F0" w:rsidP="00FE1128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5174090B" w14:textId="77777777" w:rsidR="00F34D40" w:rsidRPr="00D434FC" w:rsidRDefault="007A29F0" w:rsidP="00FE1128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B8BBFBD" w14:textId="77777777" w:rsidR="00FE1128" w:rsidRPr="0083489F" w:rsidRDefault="0083489F" w:rsidP="00083820">
      <w:pPr>
        <w:suppressAutoHyphens w:val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FE1128" w:rsidRPr="0083489F">
        <w:rPr>
          <w:rFonts w:ascii="Arial" w:hAnsi="Arial" w:cs="Arial"/>
          <w:b/>
        </w:rPr>
        <w:t xml:space="preserve">Suunnitelma </w:t>
      </w:r>
      <w:r w:rsidR="002C51FB" w:rsidRPr="0083489F">
        <w:rPr>
          <w:rFonts w:ascii="Arial" w:hAnsi="Arial" w:cs="Arial"/>
          <w:b/>
        </w:rPr>
        <w:t>viestinnän</w:t>
      </w:r>
      <w:r w:rsidR="00FE1128" w:rsidRPr="0083489F">
        <w:rPr>
          <w:rFonts w:ascii="Arial" w:hAnsi="Arial" w:cs="Arial"/>
          <w:b/>
        </w:rPr>
        <w:t xml:space="preserve"> kehittämiseksi:</w:t>
      </w:r>
    </w:p>
    <w:p w14:paraId="6B47A035" w14:textId="77777777" w:rsidR="0083489F" w:rsidRPr="00D434FC" w:rsidRDefault="0083489F" w:rsidP="00083820">
      <w:pPr>
        <w:suppressAutoHyphens w:val="0"/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leGrid1"/>
        <w:tblW w:w="15735" w:type="dxa"/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C8431C" w:rsidRPr="00D434FC" w14:paraId="6B779BC7" w14:textId="77777777" w:rsidTr="000F1DD7">
        <w:tc>
          <w:tcPr>
            <w:tcW w:w="5245" w:type="dxa"/>
          </w:tcPr>
          <w:p w14:paraId="35D9F67C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Kehitettävä</w:t>
            </w:r>
            <w:r w:rsidR="00073D86" w:rsidRPr="00D434F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434FC">
              <w:rPr>
                <w:rFonts w:ascii="Arial" w:hAnsi="Arial" w:cs="Arial"/>
                <w:b/>
                <w:sz w:val="20"/>
                <w:szCs w:val="20"/>
              </w:rPr>
              <w:t xml:space="preserve"> asiat</w:t>
            </w:r>
          </w:p>
        </w:tc>
        <w:tc>
          <w:tcPr>
            <w:tcW w:w="5245" w:type="dxa"/>
          </w:tcPr>
          <w:p w14:paraId="05D1B5D0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Mitä tehdään?</w:t>
            </w:r>
          </w:p>
        </w:tc>
        <w:tc>
          <w:tcPr>
            <w:tcW w:w="5245" w:type="dxa"/>
          </w:tcPr>
          <w:p w14:paraId="593899F8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Vastuuhenkilö ja aikataulu</w:t>
            </w:r>
          </w:p>
        </w:tc>
      </w:tr>
      <w:tr w:rsidR="00C8431C" w:rsidRPr="00D434FC" w14:paraId="75C52516" w14:textId="77777777" w:rsidTr="000F1DD7">
        <w:trPr>
          <w:trHeight w:val="8936"/>
        </w:trPr>
        <w:tc>
          <w:tcPr>
            <w:tcW w:w="5245" w:type="dxa"/>
          </w:tcPr>
          <w:p w14:paraId="66A01594" w14:textId="77777777" w:rsidR="00C8431C" w:rsidRPr="00D434FC" w:rsidRDefault="00C8431C" w:rsidP="001F5952">
            <w:pPr>
              <w:suppressAutoHyphens w:val="0"/>
              <w:ind w:left="-108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8CB60" w14:textId="77777777" w:rsidR="00C8431C" w:rsidRPr="00D434FC" w:rsidRDefault="00C8431C" w:rsidP="001F5952">
            <w:pPr>
              <w:suppressAutoHyphens w:val="0"/>
              <w:ind w:left="-108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ED7FA" w14:textId="77777777" w:rsidR="00C8431C" w:rsidRPr="00D434FC" w:rsidRDefault="00C8431C" w:rsidP="001F5952">
            <w:pPr>
              <w:suppressAutoHyphens w:val="0"/>
              <w:ind w:left="-108" w:hanging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04AD6" w14:textId="77777777" w:rsidR="00C8431C" w:rsidRPr="00D434FC" w:rsidRDefault="00C8431C" w:rsidP="001F5952">
            <w:pPr>
              <w:suppressAutoHyphens w:val="0"/>
              <w:ind w:left="-108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03FCB7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02AD75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2CB70D" w14:textId="77777777" w:rsidR="00AB6B26" w:rsidRPr="00D434FC" w:rsidRDefault="001A1EB5" w:rsidP="00FE1128">
      <w:pPr>
        <w:suppressAutoHyphens w:val="0"/>
        <w:rPr>
          <w:rFonts w:ascii="Arial" w:hAnsi="Arial" w:cs="Arial"/>
          <w:sz w:val="20"/>
          <w:szCs w:val="20"/>
        </w:rPr>
      </w:pPr>
      <w:r w:rsidRPr="00D434FC">
        <w:rPr>
          <w:rFonts w:ascii="Arial" w:hAnsi="Arial" w:cs="Arial"/>
          <w:b/>
          <w:sz w:val="20"/>
          <w:szCs w:val="20"/>
        </w:rPr>
        <w:br w:type="page"/>
      </w:r>
      <w:r w:rsidR="003371FD" w:rsidRPr="00D434FC">
        <w:rPr>
          <w:rFonts w:ascii="Arial" w:hAnsi="Arial" w:cs="Arial"/>
          <w:b/>
          <w:sz w:val="20"/>
          <w:szCs w:val="20"/>
        </w:rPr>
        <w:lastRenderedPageBreak/>
        <w:tab/>
      </w:r>
      <w:r w:rsidR="003371FD" w:rsidRPr="00D434FC">
        <w:rPr>
          <w:rFonts w:ascii="Arial" w:hAnsi="Arial" w:cs="Arial"/>
          <w:b/>
          <w:sz w:val="20"/>
          <w:szCs w:val="20"/>
        </w:rPr>
        <w:tab/>
      </w:r>
      <w:r w:rsidR="003371FD" w:rsidRPr="00D434FC">
        <w:rPr>
          <w:rFonts w:ascii="Arial" w:hAnsi="Arial" w:cs="Arial"/>
          <w:b/>
          <w:sz w:val="20"/>
          <w:szCs w:val="20"/>
        </w:rPr>
        <w:tab/>
      </w:r>
      <w:r w:rsidR="003371FD" w:rsidRPr="00D434FC">
        <w:rPr>
          <w:rFonts w:ascii="Arial" w:hAnsi="Arial" w:cs="Arial"/>
          <w:b/>
          <w:sz w:val="20"/>
          <w:szCs w:val="20"/>
        </w:rPr>
        <w:tab/>
      </w:r>
      <w:r w:rsidR="003371FD" w:rsidRPr="00D434FC">
        <w:rPr>
          <w:rFonts w:ascii="Arial" w:hAnsi="Arial" w:cs="Arial"/>
          <w:b/>
          <w:sz w:val="20"/>
          <w:szCs w:val="20"/>
        </w:rPr>
        <w:tab/>
      </w:r>
      <w:r w:rsidR="003371FD" w:rsidRPr="00D434FC">
        <w:rPr>
          <w:rFonts w:ascii="Arial" w:hAnsi="Arial" w:cs="Arial"/>
          <w:b/>
          <w:sz w:val="20"/>
          <w:szCs w:val="20"/>
        </w:rPr>
        <w:tab/>
      </w:r>
      <w:r w:rsidR="003371FD" w:rsidRPr="00D434FC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1"/>
        <w:tblW w:w="15735" w:type="dxa"/>
        <w:tblLayout w:type="fixed"/>
        <w:tblLook w:val="0020" w:firstRow="1" w:lastRow="0" w:firstColumn="0" w:lastColumn="0" w:noHBand="0" w:noVBand="0"/>
      </w:tblPr>
      <w:tblGrid>
        <w:gridCol w:w="1134"/>
        <w:gridCol w:w="4867"/>
        <w:gridCol w:w="4867"/>
        <w:gridCol w:w="4867"/>
      </w:tblGrid>
      <w:tr w:rsidR="005D35D2" w:rsidRPr="00D434FC" w14:paraId="6F65F7F7" w14:textId="77777777" w:rsidTr="000F1DD7">
        <w:tc>
          <w:tcPr>
            <w:tcW w:w="15735" w:type="dxa"/>
            <w:gridSpan w:val="4"/>
          </w:tcPr>
          <w:p w14:paraId="79774383" w14:textId="77777777" w:rsidR="005D35D2" w:rsidRPr="00D434FC" w:rsidRDefault="0083489F" w:rsidP="00B63CB4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63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Talouden </w:t>
            </w:r>
            <w:r w:rsidR="005D35D2"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hallint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5D35D2" w:rsidRPr="00D434FC" w14:paraId="6D5F8CE9" w14:textId="77777777" w:rsidTr="000F1DD7">
        <w:tc>
          <w:tcPr>
            <w:tcW w:w="1134" w:type="dxa"/>
          </w:tcPr>
          <w:p w14:paraId="35E6B6D7" w14:textId="77777777" w:rsidR="005D35D2" w:rsidRPr="00D434FC" w:rsidRDefault="004C3AE9" w:rsidP="004C3AE9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Pisteet</w:t>
            </w:r>
          </w:p>
        </w:tc>
        <w:tc>
          <w:tcPr>
            <w:tcW w:w="4867" w:type="dxa"/>
          </w:tcPr>
          <w:p w14:paraId="6F013689" w14:textId="77777777" w:rsidR="005D35D2" w:rsidRPr="00D434FC" w:rsidRDefault="005D35D2" w:rsidP="004C3AE9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7" w:type="dxa"/>
          </w:tcPr>
          <w:p w14:paraId="1C961D35" w14:textId="77777777" w:rsidR="005D35D2" w:rsidRPr="00D434FC" w:rsidRDefault="005D35D2" w:rsidP="004C3AE9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7" w:type="dxa"/>
          </w:tcPr>
          <w:p w14:paraId="45EB4269" w14:textId="77777777" w:rsidR="005D35D2" w:rsidRPr="00D434FC" w:rsidRDefault="005D35D2" w:rsidP="004C3AE9">
            <w:pPr>
              <w:pStyle w:val="Taulukonsislt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D35D2" w:rsidRPr="00D434FC" w14:paraId="6D5EE8E4" w14:textId="77777777" w:rsidTr="000F1DD7">
        <w:trPr>
          <w:trHeight w:val="1671"/>
        </w:trPr>
        <w:tc>
          <w:tcPr>
            <w:tcW w:w="1134" w:type="dxa"/>
          </w:tcPr>
          <w:p w14:paraId="05ADAD86" w14:textId="77777777" w:rsidR="005D35D2" w:rsidRPr="00D434FC" w:rsidRDefault="005D35D2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72E6B04A" w14:textId="77777777" w:rsidR="005D35D2" w:rsidRPr="00D434FC" w:rsidRDefault="004C3AE9" w:rsidP="004C3AE9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 T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aloushallinto on pääosin yhden henkilön vastuulla, talousarviota seurataan satunnaisesti hallituksen kokouksissa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05F315" w14:textId="77777777" w:rsidR="005D35D2" w:rsidRPr="00D434FC" w:rsidRDefault="005D35D2" w:rsidP="004C3AE9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867" w:type="dxa"/>
          </w:tcPr>
          <w:p w14:paraId="5A4B2B31" w14:textId="77777777" w:rsidR="005D35D2" w:rsidRPr="00D434FC" w:rsidRDefault="004C3AE9" w:rsidP="004C3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aloushallinto on rahastonhoitajan ja puheenjohtajan vastuulla, talousarviota seurataan 2-3 kertaa vuodessa hallituksen kokouksissa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10C4EA58" w14:textId="77777777" w:rsidR="005D35D2" w:rsidRPr="00D434FC" w:rsidRDefault="004C3AE9" w:rsidP="004C3AE9">
            <w:pPr>
              <w:pStyle w:val="ListParagraph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allitus on selvillä yhdistyksen taloudesta, talousarviota seurataan hallituksen kokouksissa ja talousarvio toteutuu suunnitellusti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35D2" w:rsidRPr="00D434FC" w14:paraId="1D4567CB" w14:textId="77777777" w:rsidTr="000F1DD7">
        <w:trPr>
          <w:trHeight w:val="1333"/>
        </w:trPr>
        <w:tc>
          <w:tcPr>
            <w:tcW w:w="1134" w:type="dxa"/>
          </w:tcPr>
          <w:p w14:paraId="6D195222" w14:textId="77777777" w:rsidR="005D35D2" w:rsidRPr="00D434FC" w:rsidRDefault="005D35D2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7F70E459" w14:textId="77777777" w:rsidR="005D35D2" w:rsidRPr="00D434FC" w:rsidRDefault="004C3AE9" w:rsidP="004C3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7.2. Y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hdistysnetin talouso</w:t>
            </w:r>
            <w:r>
              <w:rPr>
                <w:rFonts w:ascii="Arial" w:hAnsi="Arial" w:cs="Arial"/>
                <w:sz w:val="20"/>
                <w:szCs w:val="20"/>
              </w:rPr>
              <w:t>sion ohjeet (esim. toimintasuun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nitelma ja talousarvio) eivät ole tuttuja hallituksen jäsenille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</w:tcPr>
          <w:p w14:paraId="28F5303B" w14:textId="77777777" w:rsidR="005D35D2" w:rsidRPr="00D434FC" w:rsidRDefault="004C3AE9" w:rsidP="004C3AE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hdistysnetin talousosion ohjeet tuttuja osalle hallituksen jäsenistä ja niitä noudatetaan osittain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4811B0" w14:textId="77777777" w:rsidR="005D35D2" w:rsidRPr="00D434FC" w:rsidRDefault="005D35D2" w:rsidP="004C3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24DB6701" w14:textId="77777777" w:rsidR="005D35D2" w:rsidRPr="00D434FC" w:rsidRDefault="004C3AE9" w:rsidP="004C3AE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hdistysnetin talousosion ohjeet tunnetaan ja hallitus noudattaa niitä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0B5195" w14:textId="77777777" w:rsidR="005D35D2" w:rsidRPr="00D434FC" w:rsidRDefault="005D35D2" w:rsidP="004C3A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D2" w:rsidRPr="00D434FC" w14:paraId="3858EB5F" w14:textId="77777777" w:rsidTr="000F1DD7">
        <w:trPr>
          <w:trHeight w:val="1084"/>
        </w:trPr>
        <w:tc>
          <w:tcPr>
            <w:tcW w:w="1134" w:type="dxa"/>
          </w:tcPr>
          <w:p w14:paraId="0AABA619" w14:textId="77777777" w:rsidR="005D35D2" w:rsidRPr="00D434FC" w:rsidRDefault="005D35D2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760FCE44" w14:textId="77777777" w:rsidR="005D35D2" w:rsidRPr="00D434FC" w:rsidRDefault="004C3AE9" w:rsidP="00465A1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7.3. T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 xml:space="preserve">unnuslukulomaketta ei </w:t>
            </w:r>
            <w:r w:rsidR="00465A1B">
              <w:rPr>
                <w:rFonts w:ascii="Arial" w:hAnsi="Arial" w:cs="Arial"/>
                <w:sz w:val="20"/>
                <w:szCs w:val="20"/>
              </w:rPr>
              <w:t>tunneta eikä sitä ole täytetty Killassa.</w:t>
            </w:r>
          </w:p>
        </w:tc>
        <w:tc>
          <w:tcPr>
            <w:tcW w:w="4867" w:type="dxa"/>
          </w:tcPr>
          <w:p w14:paraId="576907F4" w14:textId="77777777" w:rsidR="005D35D2" w:rsidRPr="00D434FC" w:rsidRDefault="004C3AE9" w:rsidP="00465A1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unnusluku</w:t>
            </w:r>
            <w:r>
              <w:rPr>
                <w:rFonts w:ascii="Arial" w:hAnsi="Arial" w:cs="Arial"/>
                <w:sz w:val="20"/>
                <w:szCs w:val="20"/>
              </w:rPr>
              <w:t xml:space="preserve">lomake </w:t>
            </w:r>
            <w:r w:rsidR="007D42C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täytetty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puutteellisesti</w:t>
            </w:r>
            <w:r w:rsidR="00465A1B">
              <w:rPr>
                <w:rFonts w:ascii="Arial" w:hAnsi="Arial" w:cs="Arial"/>
                <w:sz w:val="20"/>
                <w:szCs w:val="20"/>
              </w:rPr>
              <w:t xml:space="preserve"> Killassa.</w:t>
            </w:r>
          </w:p>
        </w:tc>
        <w:tc>
          <w:tcPr>
            <w:tcW w:w="4867" w:type="dxa"/>
          </w:tcPr>
          <w:p w14:paraId="73630237" w14:textId="77777777" w:rsidR="005D35D2" w:rsidRPr="00D434FC" w:rsidRDefault="004C3AE9" w:rsidP="00465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unnuslukulomake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2C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täytetty</w:t>
            </w:r>
            <w:r>
              <w:rPr>
                <w:rFonts w:ascii="Arial" w:hAnsi="Arial" w:cs="Arial"/>
                <w:sz w:val="20"/>
                <w:szCs w:val="20"/>
              </w:rPr>
              <w:t xml:space="preserve"> oikein ja </w:t>
            </w:r>
            <w:r w:rsidR="00465A1B">
              <w:rPr>
                <w:rFonts w:ascii="Arial" w:hAnsi="Arial" w:cs="Arial"/>
                <w:sz w:val="20"/>
                <w:szCs w:val="20"/>
              </w:rPr>
              <w:t>ajoissa Killassa.</w:t>
            </w:r>
          </w:p>
        </w:tc>
      </w:tr>
      <w:tr w:rsidR="005D35D2" w:rsidRPr="00D434FC" w14:paraId="209F8B85" w14:textId="77777777" w:rsidTr="000F1DD7">
        <w:trPr>
          <w:trHeight w:val="892"/>
        </w:trPr>
        <w:tc>
          <w:tcPr>
            <w:tcW w:w="1134" w:type="dxa"/>
          </w:tcPr>
          <w:p w14:paraId="464A6ADC" w14:textId="77777777" w:rsidR="005D35D2" w:rsidRPr="00D434FC" w:rsidRDefault="005D35D2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2FF26179" w14:textId="77777777" w:rsidR="005D35D2" w:rsidRPr="00D434FC" w:rsidRDefault="009F3A7F" w:rsidP="004C3AE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  <w:r w:rsidR="004C3AE9">
              <w:rPr>
                <w:rFonts w:ascii="Arial" w:hAnsi="Arial" w:cs="Arial"/>
                <w:sz w:val="20"/>
                <w:szCs w:val="20"/>
              </w:rPr>
              <w:t>. Y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hdis</w:t>
            </w:r>
            <w:r w:rsidR="004C3AE9">
              <w:rPr>
                <w:rFonts w:ascii="Arial" w:hAnsi="Arial" w:cs="Arial"/>
                <w:sz w:val="20"/>
                <w:szCs w:val="20"/>
              </w:rPr>
              <w:t>tys ei tunne erilaisia toiminta-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avustuslähteitä eikä ole hakenut avustuksia</w:t>
            </w:r>
            <w:r w:rsidR="004C3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009239D9" w14:textId="77777777" w:rsidR="005D35D2" w:rsidRPr="00D434FC" w:rsidRDefault="004C3AE9" w:rsidP="004C3AE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hdistys tuntee toiminta-avustuslähteitä, mutta ei hae niitä suunnitelmallisesti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14:paraId="04C1F9F9" w14:textId="77777777" w:rsidR="005D35D2" w:rsidRPr="00D434FC" w:rsidRDefault="004C3AE9" w:rsidP="004C3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D35D2" w:rsidRPr="00D434FC">
              <w:rPr>
                <w:rFonts w:ascii="Arial" w:hAnsi="Arial" w:cs="Arial"/>
                <w:sz w:val="20"/>
                <w:szCs w:val="20"/>
              </w:rPr>
              <w:t>hdistys tuntee erilaiset toiminta-avustuslähteet ja on hakenut avustuksia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F3A7F" w:rsidRPr="00D434FC" w14:paraId="42B895C5" w14:textId="77777777" w:rsidTr="000F1DD7">
        <w:trPr>
          <w:trHeight w:val="892"/>
        </w:trPr>
        <w:tc>
          <w:tcPr>
            <w:tcW w:w="1134" w:type="dxa"/>
          </w:tcPr>
          <w:p w14:paraId="23B825EC" w14:textId="77777777" w:rsidR="009F3A7F" w:rsidRPr="00D434FC" w:rsidRDefault="009F3A7F" w:rsidP="00A40D1E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6A93968D" w14:textId="77777777" w:rsidR="009F3A7F" w:rsidRDefault="009F3A7F" w:rsidP="009F3A7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7.5. Toimintatonni tunnetaan, mutta sitä ole haettu.</w:t>
            </w:r>
          </w:p>
        </w:tc>
        <w:tc>
          <w:tcPr>
            <w:tcW w:w="4867" w:type="dxa"/>
          </w:tcPr>
          <w:p w14:paraId="3B03902D" w14:textId="77777777" w:rsidR="009F3A7F" w:rsidRDefault="009F3A7F" w:rsidP="003B493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Yhdistys on saanut toimintatonnin, mutta </w:t>
            </w:r>
            <w:r w:rsidR="003B493F">
              <w:rPr>
                <w:rFonts w:ascii="Arial" w:hAnsi="Arial" w:cs="Arial"/>
                <w:sz w:val="20"/>
                <w:szCs w:val="20"/>
              </w:rPr>
              <w:t>avustusohjeisiin ei ole tutustuttu perusteellisesti</w:t>
            </w:r>
          </w:p>
        </w:tc>
        <w:tc>
          <w:tcPr>
            <w:tcW w:w="4867" w:type="dxa"/>
          </w:tcPr>
          <w:p w14:paraId="12BEF48E" w14:textId="77777777" w:rsidR="009F3A7F" w:rsidRDefault="009F3A7F" w:rsidP="009F3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Yhdistys on saanut toimintatonnin ja haku-, kayttö- sekä raportointi sujuivat ongelmitta. </w:t>
            </w:r>
          </w:p>
        </w:tc>
      </w:tr>
      <w:tr w:rsidR="000F1DD7" w:rsidRPr="00D434FC" w14:paraId="526E8E6B" w14:textId="77777777" w:rsidTr="002632FA">
        <w:trPr>
          <w:trHeight w:val="892"/>
        </w:trPr>
        <w:tc>
          <w:tcPr>
            <w:tcW w:w="1134" w:type="dxa"/>
          </w:tcPr>
          <w:p w14:paraId="3E568A85" w14:textId="77777777" w:rsidR="000F1DD7" w:rsidRDefault="000F1DD7" w:rsidP="004C3AE9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69F3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  <w:p w14:paraId="190CF5FF" w14:textId="77777777" w:rsidR="000F1DD7" w:rsidRDefault="000F1DD7" w:rsidP="004C3AE9">
            <w:pPr>
              <w:pStyle w:val="Taulukonsislt"/>
              <w:suppressAutoHyphens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5FDC6" w14:textId="77777777" w:rsidR="000F1DD7" w:rsidRPr="00D434FC" w:rsidRDefault="000F1DD7" w:rsidP="004C3AE9">
            <w:pPr>
              <w:pStyle w:val="Taulukonsislt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____/15</w:t>
            </w:r>
          </w:p>
        </w:tc>
        <w:tc>
          <w:tcPr>
            <w:tcW w:w="4867" w:type="dxa"/>
          </w:tcPr>
          <w:p w14:paraId="2FEA4297" w14:textId="77777777" w:rsidR="000F1DD7" w:rsidRDefault="000F1DD7" w:rsidP="004C3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49095620" w14:textId="77777777" w:rsidR="000F1DD7" w:rsidRDefault="000F1DD7" w:rsidP="004C3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14:paraId="15254902" w14:textId="5A1698A1" w:rsidR="000F1DD7" w:rsidRDefault="000F1DD7" w:rsidP="004C3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A7DA7" w14:textId="77777777" w:rsidR="004C3AE9" w:rsidRDefault="004C3AE9" w:rsidP="00FE1128">
      <w:pPr>
        <w:suppressAutoHyphens w:val="0"/>
        <w:rPr>
          <w:rFonts w:ascii="Arial" w:hAnsi="Arial" w:cs="Arial"/>
          <w:sz w:val="20"/>
          <w:szCs w:val="20"/>
        </w:rPr>
      </w:pPr>
    </w:p>
    <w:p w14:paraId="08936742" w14:textId="77777777" w:rsidR="003371FD" w:rsidRPr="00D434FC" w:rsidRDefault="004C3AE9" w:rsidP="00FE1128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ECFE8F" w14:textId="77777777" w:rsidR="005D35D2" w:rsidRPr="008A2576" w:rsidRDefault="005D35D2" w:rsidP="005D35D2">
      <w:pPr>
        <w:suppressAutoHyphens w:val="0"/>
        <w:rPr>
          <w:rFonts w:ascii="Arial" w:hAnsi="Arial" w:cs="Arial"/>
          <w:b/>
        </w:rPr>
      </w:pPr>
      <w:r w:rsidRPr="008A2576">
        <w:rPr>
          <w:rFonts w:ascii="Arial" w:hAnsi="Arial" w:cs="Arial"/>
          <w:b/>
        </w:rPr>
        <w:lastRenderedPageBreak/>
        <w:t>Suunnitelma talouden</w:t>
      </w:r>
      <w:r w:rsidR="00B63CB4">
        <w:rPr>
          <w:rFonts w:ascii="Arial" w:hAnsi="Arial" w:cs="Arial"/>
          <w:b/>
        </w:rPr>
        <w:t xml:space="preserve"> hallinta</w:t>
      </w:r>
      <w:r w:rsidRPr="008A2576">
        <w:rPr>
          <w:rFonts w:ascii="Arial" w:hAnsi="Arial" w:cs="Arial"/>
          <w:b/>
        </w:rPr>
        <w:t xml:space="preserve"> kehittämiseksi:</w:t>
      </w:r>
    </w:p>
    <w:p w14:paraId="33EE748A" w14:textId="77777777" w:rsidR="003371FD" w:rsidRPr="00D434FC" w:rsidRDefault="003371FD" w:rsidP="00FE1128">
      <w:pPr>
        <w:suppressAutoHyphens w:val="0"/>
        <w:rPr>
          <w:rFonts w:ascii="Arial" w:hAnsi="Arial" w:cs="Arial"/>
          <w:sz w:val="20"/>
          <w:szCs w:val="20"/>
        </w:rPr>
      </w:pPr>
      <w:bookmarkStart w:id="0" w:name="DDE_LINK2"/>
      <w:bookmarkEnd w:id="0"/>
      <w:r w:rsidRPr="00D434FC">
        <w:rPr>
          <w:rFonts w:ascii="Arial" w:hAnsi="Arial" w:cs="Arial"/>
          <w:b/>
          <w:sz w:val="20"/>
          <w:szCs w:val="20"/>
        </w:rPr>
        <w:tab/>
      </w:r>
      <w:r w:rsidRPr="00D434FC">
        <w:rPr>
          <w:rFonts w:ascii="Arial" w:hAnsi="Arial" w:cs="Arial"/>
          <w:b/>
          <w:sz w:val="20"/>
          <w:szCs w:val="20"/>
        </w:rPr>
        <w:tab/>
      </w:r>
      <w:r w:rsidRPr="00D434FC">
        <w:rPr>
          <w:rFonts w:ascii="Arial" w:hAnsi="Arial" w:cs="Arial"/>
          <w:b/>
          <w:sz w:val="20"/>
          <w:szCs w:val="20"/>
        </w:rPr>
        <w:tab/>
      </w:r>
      <w:r w:rsidRPr="00D434FC">
        <w:rPr>
          <w:rFonts w:ascii="Arial" w:hAnsi="Arial" w:cs="Arial"/>
          <w:b/>
          <w:sz w:val="20"/>
          <w:szCs w:val="20"/>
        </w:rPr>
        <w:tab/>
      </w:r>
      <w:r w:rsidRPr="00D434FC">
        <w:rPr>
          <w:rFonts w:ascii="Arial" w:hAnsi="Arial" w:cs="Arial"/>
          <w:b/>
          <w:sz w:val="20"/>
          <w:szCs w:val="20"/>
        </w:rPr>
        <w:tab/>
      </w:r>
      <w:r w:rsidRPr="00D434FC">
        <w:rPr>
          <w:rFonts w:ascii="Arial" w:hAnsi="Arial" w:cs="Arial"/>
          <w:b/>
          <w:sz w:val="20"/>
          <w:szCs w:val="20"/>
        </w:rPr>
        <w:tab/>
      </w:r>
      <w:r w:rsidRPr="00D434FC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1"/>
        <w:tblW w:w="15735" w:type="dxa"/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C8431C" w:rsidRPr="00D434FC" w14:paraId="55A6D342" w14:textId="77777777" w:rsidTr="000F1DD7">
        <w:tc>
          <w:tcPr>
            <w:tcW w:w="5245" w:type="dxa"/>
          </w:tcPr>
          <w:p w14:paraId="5DF99BA3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Kehitettävä</w:t>
            </w:r>
            <w:r w:rsidR="00073D86" w:rsidRPr="00D434F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434FC">
              <w:rPr>
                <w:rFonts w:ascii="Arial" w:hAnsi="Arial" w:cs="Arial"/>
                <w:b/>
                <w:sz w:val="20"/>
                <w:szCs w:val="20"/>
              </w:rPr>
              <w:t xml:space="preserve"> asiat</w:t>
            </w:r>
          </w:p>
        </w:tc>
        <w:tc>
          <w:tcPr>
            <w:tcW w:w="5245" w:type="dxa"/>
          </w:tcPr>
          <w:p w14:paraId="4BD49D52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Mitä tehdään?</w:t>
            </w:r>
          </w:p>
        </w:tc>
        <w:tc>
          <w:tcPr>
            <w:tcW w:w="5245" w:type="dxa"/>
          </w:tcPr>
          <w:p w14:paraId="36A43C37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D434FC">
              <w:rPr>
                <w:rFonts w:ascii="Arial" w:hAnsi="Arial" w:cs="Arial"/>
                <w:b/>
                <w:sz w:val="20"/>
                <w:szCs w:val="20"/>
              </w:rPr>
              <w:t>Vastuuhenkilö ja aikataulu</w:t>
            </w:r>
          </w:p>
        </w:tc>
      </w:tr>
      <w:tr w:rsidR="00C8431C" w:rsidRPr="00D434FC" w14:paraId="1F6663A1" w14:textId="77777777" w:rsidTr="000F1DD7">
        <w:trPr>
          <w:trHeight w:val="8936"/>
        </w:trPr>
        <w:tc>
          <w:tcPr>
            <w:tcW w:w="5245" w:type="dxa"/>
          </w:tcPr>
          <w:p w14:paraId="7C037D8A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40CEC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081E4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3DE99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9F5418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156A059F" w14:textId="77777777" w:rsidR="00C8431C" w:rsidRPr="00D434FC" w:rsidRDefault="00C8431C" w:rsidP="001F5952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08DA2D" w14:textId="77777777" w:rsidR="005D35D2" w:rsidRDefault="005D35D2">
      <w:pPr>
        <w:suppressAutoHyphens w:val="0"/>
        <w:rPr>
          <w:rFonts w:ascii="Arial" w:hAnsi="Arial" w:cs="Arial"/>
          <w:sz w:val="20"/>
          <w:szCs w:val="20"/>
        </w:rPr>
      </w:pPr>
      <w:r w:rsidRPr="00D434FC">
        <w:rPr>
          <w:rFonts w:ascii="Arial" w:hAnsi="Arial" w:cs="Arial"/>
          <w:sz w:val="20"/>
          <w:szCs w:val="20"/>
        </w:rPr>
        <w:br w:type="page"/>
      </w:r>
    </w:p>
    <w:p w14:paraId="0CA6BD27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73B33B9C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3E02C396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0B162B56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C892D8C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5A5539C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12857C57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25FFC1F7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5FC0E896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06A7A3C1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841CDBF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3F7EFFCA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0627B557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3C646CA0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73A7FB6E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0E65ABD7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D7E1AC3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19D5ABDE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352F3565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F20440C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43DF70D4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DF84137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7EAD0C4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3657DDB9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3E1D8F9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6A4DAF55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414C38C7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242B0F86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22FF4A5E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36D4C4F3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1B947F16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2ADC3C8B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5E0B7A42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795E270A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2C0CAE82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7D8F7F13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050AF18B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0FE11BDE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49F6DA3B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1E1EE752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229CFF1F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7BF402ED" w14:textId="77777777" w:rsidR="000B3A18" w:rsidRDefault="000B3A18">
      <w:pPr>
        <w:suppressAutoHyphens w:val="0"/>
        <w:rPr>
          <w:rFonts w:ascii="Arial" w:hAnsi="Arial" w:cs="Arial"/>
          <w:sz w:val="20"/>
          <w:szCs w:val="20"/>
        </w:rPr>
      </w:pPr>
    </w:p>
    <w:p w14:paraId="5B2146EA" w14:textId="77777777" w:rsidR="006B5DA0" w:rsidRPr="0024538D" w:rsidRDefault="006B5DA0" w:rsidP="00FE1128">
      <w:pPr>
        <w:suppressAutoHyphens w:val="0"/>
        <w:rPr>
          <w:rFonts w:ascii="Arial" w:hAnsi="Arial" w:cs="Arial"/>
          <w:b/>
          <w:sz w:val="32"/>
          <w:szCs w:val="32"/>
        </w:rPr>
      </w:pPr>
      <w:r w:rsidRPr="0024538D">
        <w:rPr>
          <w:rFonts w:ascii="Arial" w:hAnsi="Arial" w:cs="Arial"/>
          <w:b/>
          <w:sz w:val="32"/>
          <w:szCs w:val="32"/>
        </w:rPr>
        <w:t>Yhdistystoiminnan arvioinnin pisteet yhteensä:</w:t>
      </w:r>
    </w:p>
    <w:p w14:paraId="26AA72EC" w14:textId="60D83EFA" w:rsidR="00002ABC" w:rsidRPr="0024538D" w:rsidRDefault="000F1DD7" w:rsidP="005D35D2">
      <w:pPr>
        <w:pStyle w:val="ListParagraph"/>
        <w:suppressAutoHyphens w:val="0"/>
        <w:ind w:left="0"/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8A38F1" wp14:editId="7A85BA79">
                <wp:simplePos x="0" y="0"/>
                <wp:positionH relativeFrom="column">
                  <wp:posOffset>4324350</wp:posOffset>
                </wp:positionH>
                <wp:positionV relativeFrom="paragraph">
                  <wp:posOffset>170180</wp:posOffset>
                </wp:positionV>
                <wp:extent cx="702945" cy="225425"/>
                <wp:effectExtent l="12065" t="9525" r="8890" b="12700"/>
                <wp:wrapNone/>
                <wp:docPr id="9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3CC4" id="Rectangle 2" o:spid="_x0000_s1026" alt="&quot;&quot;" style="position:absolute;margin-left:340.5pt;margin-top:13.4pt;width:55.35pt;height:1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0HAIAADs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"/>
            </w:pict>
          </mc:Fallback>
        </mc:AlternateContent>
      </w:r>
    </w:p>
    <w:p w14:paraId="7407A17F" w14:textId="77777777" w:rsidR="005D35D2" w:rsidRPr="00793572" w:rsidRDefault="00002ABC" w:rsidP="00793572">
      <w:pPr>
        <w:pStyle w:val="ListParagraph"/>
        <w:numPr>
          <w:ilvl w:val="3"/>
          <w:numId w:val="3"/>
        </w:numPr>
        <w:tabs>
          <w:tab w:val="left" w:pos="8222"/>
        </w:tabs>
        <w:suppressAutoHyphens w:val="0"/>
        <w:rPr>
          <w:rFonts w:ascii="Arial" w:hAnsi="Arial" w:cs="Arial"/>
        </w:rPr>
      </w:pPr>
      <w:r w:rsidRPr="0024538D">
        <w:rPr>
          <w:rFonts w:ascii="Arial" w:hAnsi="Arial" w:cs="Arial"/>
        </w:rPr>
        <w:t>hallinto</w:t>
      </w:r>
      <w:r w:rsidR="00793572">
        <w:rPr>
          <w:rFonts w:ascii="Arial" w:hAnsi="Arial" w:cs="Arial"/>
        </w:rPr>
        <w:t xml:space="preserve"> </w:t>
      </w:r>
      <w:r w:rsidR="00793572">
        <w:rPr>
          <w:rFonts w:ascii="Arial" w:hAnsi="Arial" w:cs="Arial"/>
        </w:rPr>
        <w:tab/>
        <w:t>2</w:t>
      </w:r>
      <w:r w:rsidR="003B493F">
        <w:rPr>
          <w:rFonts w:ascii="Arial" w:hAnsi="Arial" w:cs="Arial"/>
        </w:rPr>
        <w:t>4/21</w:t>
      </w:r>
      <w:r w:rsidR="00793572">
        <w:rPr>
          <w:rFonts w:ascii="Arial" w:hAnsi="Arial" w:cs="Arial"/>
        </w:rPr>
        <w:t xml:space="preserve"> </w:t>
      </w:r>
      <w:r w:rsidR="003B493F">
        <w:rPr>
          <w:rFonts w:ascii="Arial" w:hAnsi="Arial" w:cs="Arial"/>
        </w:rPr>
        <w:t>*) enimmäispistemäärä on 21-24</w:t>
      </w:r>
    </w:p>
    <w:p w14:paraId="63CB7634" w14:textId="68BE1014" w:rsidR="005D35D2" w:rsidRPr="0024538D" w:rsidRDefault="000F1DD7" w:rsidP="00793572">
      <w:pPr>
        <w:pStyle w:val="ListParagraph"/>
        <w:tabs>
          <w:tab w:val="left" w:pos="8222"/>
        </w:tabs>
        <w:suppressAutoHyphens w:val="0"/>
        <w:ind w:left="2880"/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71C84" wp14:editId="774FBD26">
                <wp:simplePos x="0" y="0"/>
                <wp:positionH relativeFrom="column">
                  <wp:posOffset>4324350</wp:posOffset>
                </wp:positionH>
                <wp:positionV relativeFrom="paragraph">
                  <wp:posOffset>156210</wp:posOffset>
                </wp:positionV>
                <wp:extent cx="702945" cy="225425"/>
                <wp:effectExtent l="12065" t="12700" r="8890" b="9525"/>
                <wp:wrapNone/>
                <wp:docPr id="8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CCCA5" id="Rectangle 3" o:spid="_x0000_s1026" alt="&quot;&quot;" style="position:absolute;margin-left:340.5pt;margin-top:12.3pt;width:55.35pt;height: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"/>
            </w:pict>
          </mc:Fallback>
        </mc:AlternateContent>
      </w:r>
      <w:r w:rsidR="005D35D2" w:rsidRPr="0024538D">
        <w:rPr>
          <w:rFonts w:ascii="Arial" w:hAnsi="Arial" w:cs="Arial"/>
        </w:rPr>
        <w:tab/>
      </w:r>
    </w:p>
    <w:p w14:paraId="0F82867B" w14:textId="77777777" w:rsidR="00002ABC" w:rsidRPr="0024538D" w:rsidRDefault="00002ABC" w:rsidP="00793572">
      <w:pPr>
        <w:pStyle w:val="ListParagraph"/>
        <w:numPr>
          <w:ilvl w:val="3"/>
          <w:numId w:val="3"/>
        </w:numPr>
        <w:tabs>
          <w:tab w:val="left" w:pos="8222"/>
        </w:tabs>
        <w:suppressAutoHyphens w:val="0"/>
        <w:rPr>
          <w:rFonts w:ascii="Arial" w:hAnsi="Arial" w:cs="Arial"/>
        </w:rPr>
      </w:pPr>
      <w:r w:rsidRPr="0024538D">
        <w:rPr>
          <w:rFonts w:ascii="Arial" w:hAnsi="Arial" w:cs="Arial"/>
        </w:rPr>
        <w:t xml:space="preserve">jäsenhankinta ja </w:t>
      </w:r>
      <w:r w:rsidR="00793572">
        <w:rPr>
          <w:rFonts w:ascii="Arial" w:hAnsi="Arial" w:cs="Arial"/>
        </w:rPr>
        <w:t>–</w:t>
      </w:r>
      <w:r w:rsidRPr="0024538D">
        <w:rPr>
          <w:rFonts w:ascii="Arial" w:hAnsi="Arial" w:cs="Arial"/>
        </w:rPr>
        <w:t>huolto</w:t>
      </w:r>
      <w:r w:rsidR="00793572">
        <w:rPr>
          <w:rFonts w:ascii="Arial" w:hAnsi="Arial" w:cs="Arial"/>
        </w:rPr>
        <w:tab/>
        <w:t>12</w:t>
      </w:r>
    </w:p>
    <w:p w14:paraId="1D6DCB24" w14:textId="007E6731" w:rsidR="005D35D2" w:rsidRPr="0024538D" w:rsidRDefault="000F1DD7" w:rsidP="00793572">
      <w:pPr>
        <w:pStyle w:val="ListParagraph"/>
        <w:tabs>
          <w:tab w:val="left" w:pos="8222"/>
        </w:tabs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CDB8CF" wp14:editId="49184B1F">
                <wp:simplePos x="0" y="0"/>
                <wp:positionH relativeFrom="column">
                  <wp:posOffset>4324350</wp:posOffset>
                </wp:positionH>
                <wp:positionV relativeFrom="paragraph">
                  <wp:posOffset>137795</wp:posOffset>
                </wp:positionV>
                <wp:extent cx="702945" cy="225425"/>
                <wp:effectExtent l="12065" t="11430" r="8890" b="10795"/>
                <wp:wrapNone/>
                <wp:docPr id="7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75D4" id="Rectangle 4" o:spid="_x0000_s1026" alt="&quot;&quot;" style="position:absolute;margin-left:340.5pt;margin-top:10.85pt;width:55.35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+1HQIAADs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"/>
            </w:pict>
          </mc:Fallback>
        </mc:AlternateContent>
      </w:r>
    </w:p>
    <w:p w14:paraId="1816EF3C" w14:textId="77777777" w:rsidR="00002ABC" w:rsidRPr="0024538D" w:rsidRDefault="00002ABC" w:rsidP="00793572">
      <w:pPr>
        <w:pStyle w:val="ListParagraph"/>
        <w:numPr>
          <w:ilvl w:val="3"/>
          <w:numId w:val="3"/>
        </w:numPr>
        <w:tabs>
          <w:tab w:val="left" w:pos="8222"/>
        </w:tabs>
        <w:suppressAutoHyphens w:val="0"/>
        <w:rPr>
          <w:rFonts w:ascii="Arial" w:hAnsi="Arial" w:cs="Arial"/>
        </w:rPr>
      </w:pPr>
      <w:r w:rsidRPr="0024538D">
        <w:rPr>
          <w:rFonts w:ascii="Arial" w:hAnsi="Arial" w:cs="Arial"/>
        </w:rPr>
        <w:t>perustehtävät</w:t>
      </w:r>
      <w:r w:rsidR="003B493F">
        <w:rPr>
          <w:rFonts w:ascii="Arial" w:hAnsi="Arial" w:cs="Arial"/>
        </w:rPr>
        <w:tab/>
        <w:t>24</w:t>
      </w:r>
    </w:p>
    <w:p w14:paraId="42E48B64" w14:textId="43790479" w:rsidR="005D35D2" w:rsidRPr="0024538D" w:rsidRDefault="000F1DD7" w:rsidP="00793572">
      <w:pPr>
        <w:pStyle w:val="ListParagraph"/>
        <w:tabs>
          <w:tab w:val="left" w:pos="8222"/>
        </w:tabs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7DAA2" wp14:editId="4406C8E4">
                <wp:simplePos x="0" y="0"/>
                <wp:positionH relativeFrom="column">
                  <wp:posOffset>4324350</wp:posOffset>
                </wp:positionH>
                <wp:positionV relativeFrom="paragraph">
                  <wp:posOffset>130175</wp:posOffset>
                </wp:positionV>
                <wp:extent cx="702945" cy="225425"/>
                <wp:effectExtent l="12065" t="11430" r="8890" b="10795"/>
                <wp:wrapNone/>
                <wp:docPr id="6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3EA0" id="Rectangle 5" o:spid="_x0000_s1026" alt="&quot;&quot;" style="position:absolute;margin-left:340.5pt;margin-top:10.25pt;width:55.35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OWHg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"/>
            </w:pict>
          </mc:Fallback>
        </mc:AlternateContent>
      </w:r>
    </w:p>
    <w:p w14:paraId="54C456D1" w14:textId="77777777" w:rsidR="00002ABC" w:rsidRPr="0024538D" w:rsidRDefault="00434BB3" w:rsidP="00793572">
      <w:pPr>
        <w:pStyle w:val="ListParagraph"/>
        <w:numPr>
          <w:ilvl w:val="3"/>
          <w:numId w:val="3"/>
        </w:numPr>
        <w:tabs>
          <w:tab w:val="left" w:pos="8222"/>
        </w:tabs>
        <w:suppressAutoHyphens w:val="0"/>
        <w:rPr>
          <w:rFonts w:ascii="Arial" w:hAnsi="Arial" w:cs="Arial"/>
        </w:rPr>
      </w:pPr>
      <w:r w:rsidRPr="0024538D">
        <w:rPr>
          <w:rFonts w:ascii="Arial" w:hAnsi="Arial" w:cs="Arial"/>
        </w:rPr>
        <w:t>yhdistys</w:t>
      </w:r>
      <w:r w:rsidR="00B30ED8" w:rsidRPr="0024538D">
        <w:rPr>
          <w:rFonts w:ascii="Arial" w:hAnsi="Arial" w:cs="Arial"/>
        </w:rPr>
        <w:t xml:space="preserve">osaamisen kehittäminen </w:t>
      </w:r>
      <w:r w:rsidR="00793572">
        <w:rPr>
          <w:rFonts w:ascii="Arial" w:hAnsi="Arial" w:cs="Arial"/>
        </w:rPr>
        <w:tab/>
        <w:t>12</w:t>
      </w:r>
    </w:p>
    <w:p w14:paraId="0B436174" w14:textId="4A2B67A9" w:rsidR="005D35D2" w:rsidRPr="0024538D" w:rsidRDefault="000F1DD7" w:rsidP="00793572">
      <w:pPr>
        <w:pStyle w:val="ListParagraph"/>
        <w:tabs>
          <w:tab w:val="left" w:pos="8222"/>
        </w:tabs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B2EE1" wp14:editId="5355AA7E">
                <wp:simplePos x="0" y="0"/>
                <wp:positionH relativeFrom="column">
                  <wp:posOffset>4324350</wp:posOffset>
                </wp:positionH>
                <wp:positionV relativeFrom="paragraph">
                  <wp:posOffset>114300</wp:posOffset>
                </wp:positionV>
                <wp:extent cx="702945" cy="225425"/>
                <wp:effectExtent l="12065" t="12700" r="8890" b="9525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D8DFA" id="Rectangle 6" o:spid="_x0000_s1026" alt="&quot;&quot;" style="position:absolute;margin-left:340.5pt;margin-top:9pt;width:55.3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bzHA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"/>
            </w:pict>
          </mc:Fallback>
        </mc:AlternateContent>
      </w:r>
    </w:p>
    <w:p w14:paraId="32FE443B" w14:textId="77777777" w:rsidR="00002ABC" w:rsidRPr="0024538D" w:rsidRDefault="00002ABC" w:rsidP="00793572">
      <w:pPr>
        <w:pStyle w:val="ListParagraph"/>
        <w:numPr>
          <w:ilvl w:val="3"/>
          <w:numId w:val="3"/>
        </w:numPr>
        <w:tabs>
          <w:tab w:val="left" w:pos="8222"/>
        </w:tabs>
        <w:suppressAutoHyphens w:val="0"/>
        <w:rPr>
          <w:rFonts w:ascii="Arial" w:hAnsi="Arial" w:cs="Arial"/>
        </w:rPr>
      </w:pPr>
      <w:r w:rsidRPr="0024538D">
        <w:rPr>
          <w:rFonts w:ascii="Arial" w:hAnsi="Arial" w:cs="Arial"/>
        </w:rPr>
        <w:t>v</w:t>
      </w:r>
      <w:r w:rsidR="00434BB3" w:rsidRPr="0024538D">
        <w:rPr>
          <w:rFonts w:ascii="Arial" w:hAnsi="Arial" w:cs="Arial"/>
        </w:rPr>
        <w:t>aikuttaminen ja yhteistyö</w:t>
      </w:r>
      <w:r w:rsidR="00793572">
        <w:rPr>
          <w:rFonts w:ascii="Arial" w:hAnsi="Arial" w:cs="Arial"/>
        </w:rPr>
        <w:tab/>
        <w:t>12</w:t>
      </w:r>
    </w:p>
    <w:p w14:paraId="5F8C61E6" w14:textId="682EC230" w:rsidR="005D35D2" w:rsidRPr="0024538D" w:rsidRDefault="000F1DD7" w:rsidP="00793572">
      <w:pPr>
        <w:pStyle w:val="ListParagraph"/>
        <w:tabs>
          <w:tab w:val="left" w:pos="8222"/>
        </w:tabs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1FCB" wp14:editId="187A918C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702945" cy="225425"/>
                <wp:effectExtent l="12065" t="10795" r="8890" b="11430"/>
                <wp:wrapNone/>
                <wp:docPr id="4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6915" id="Rectangle 7" o:spid="_x0000_s1026" alt="&quot;&quot;" style="position:absolute;margin-left:340.5pt;margin-top:8.25pt;width:55.3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rQHQIAADs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"/>
            </w:pict>
          </mc:Fallback>
        </mc:AlternateContent>
      </w:r>
    </w:p>
    <w:p w14:paraId="2794A5EC" w14:textId="77777777" w:rsidR="00002ABC" w:rsidRPr="0024538D" w:rsidRDefault="00002ABC" w:rsidP="00793572">
      <w:pPr>
        <w:pStyle w:val="ListParagraph"/>
        <w:numPr>
          <w:ilvl w:val="3"/>
          <w:numId w:val="3"/>
        </w:numPr>
        <w:tabs>
          <w:tab w:val="left" w:pos="8222"/>
        </w:tabs>
        <w:suppressAutoHyphens w:val="0"/>
        <w:rPr>
          <w:rFonts w:ascii="Arial" w:hAnsi="Arial" w:cs="Arial"/>
        </w:rPr>
      </w:pPr>
      <w:r w:rsidRPr="0024538D">
        <w:rPr>
          <w:rFonts w:ascii="Arial" w:hAnsi="Arial" w:cs="Arial"/>
        </w:rPr>
        <w:t>viestintä</w:t>
      </w:r>
      <w:r w:rsidR="00793572">
        <w:rPr>
          <w:rFonts w:ascii="Arial" w:hAnsi="Arial" w:cs="Arial"/>
        </w:rPr>
        <w:tab/>
        <w:t>1</w:t>
      </w:r>
      <w:r w:rsidR="00B63CB4">
        <w:rPr>
          <w:rFonts w:ascii="Arial" w:hAnsi="Arial" w:cs="Arial"/>
        </w:rPr>
        <w:t>5</w:t>
      </w:r>
    </w:p>
    <w:p w14:paraId="0CAE21C2" w14:textId="4EF58AFE" w:rsidR="005D35D2" w:rsidRPr="0024538D" w:rsidRDefault="000F1DD7" w:rsidP="00793572">
      <w:pPr>
        <w:pStyle w:val="ListParagraph"/>
        <w:tabs>
          <w:tab w:val="left" w:pos="8222"/>
        </w:tabs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A6F1B" wp14:editId="312E5F4F">
                <wp:simplePos x="0" y="0"/>
                <wp:positionH relativeFrom="column">
                  <wp:posOffset>4324350</wp:posOffset>
                </wp:positionH>
                <wp:positionV relativeFrom="paragraph">
                  <wp:posOffset>120650</wp:posOffset>
                </wp:positionV>
                <wp:extent cx="702945" cy="225425"/>
                <wp:effectExtent l="12065" t="5715" r="8890" b="6985"/>
                <wp:wrapNone/>
                <wp:docPr id="3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92E1" id="Rectangle 8" o:spid="_x0000_s1026" alt="&quot;&quot;" style="position:absolute;margin-left:340.5pt;margin-top:9.5pt;width:55.3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iyHQIAADs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"/>
            </w:pict>
          </mc:Fallback>
        </mc:AlternateContent>
      </w:r>
    </w:p>
    <w:p w14:paraId="0F51CCD9" w14:textId="0C83E4D5" w:rsidR="005D35D2" w:rsidRPr="0024538D" w:rsidRDefault="000F1DD7" w:rsidP="00793572">
      <w:pPr>
        <w:pStyle w:val="ListParagraph"/>
        <w:numPr>
          <w:ilvl w:val="3"/>
          <w:numId w:val="3"/>
        </w:numPr>
        <w:tabs>
          <w:tab w:val="left" w:pos="8222"/>
        </w:tabs>
        <w:suppressAutoHyphens w:val="0"/>
        <w:rPr>
          <w:rFonts w:ascii="Arial" w:hAnsi="Arial" w:cs="Arial"/>
        </w:rPr>
      </w:pPr>
      <w:r w:rsidRPr="0024538D"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6022" wp14:editId="5B0B1D0F">
                <wp:simplePos x="0" y="0"/>
                <wp:positionH relativeFrom="column">
                  <wp:posOffset>4324350</wp:posOffset>
                </wp:positionH>
                <wp:positionV relativeFrom="paragraph">
                  <wp:posOffset>295910</wp:posOffset>
                </wp:positionV>
                <wp:extent cx="702945" cy="225425"/>
                <wp:effectExtent l="12065" t="13335" r="8890" b="8890"/>
                <wp:wrapNone/>
                <wp:docPr id="2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38F74" id="Rectangle 9" o:spid="_x0000_s1026" alt="&quot;&quot;" style="position:absolute;margin-left:340.5pt;margin-top:23.3pt;width:55.3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SRHQIAADs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"/>
            </w:pict>
          </mc:Fallback>
        </mc:AlternateContent>
      </w:r>
      <w:r w:rsidR="00002ABC" w:rsidRPr="0024538D">
        <w:rPr>
          <w:rFonts w:ascii="Arial" w:hAnsi="Arial" w:cs="Arial"/>
        </w:rPr>
        <w:t>talou</w:t>
      </w:r>
      <w:r w:rsidR="00B63CB4">
        <w:rPr>
          <w:rFonts w:ascii="Arial" w:hAnsi="Arial" w:cs="Arial"/>
        </w:rPr>
        <w:t>den hallinta</w:t>
      </w:r>
      <w:r w:rsidR="00793572">
        <w:rPr>
          <w:rFonts w:ascii="Arial" w:hAnsi="Arial" w:cs="Arial"/>
        </w:rPr>
        <w:tab/>
        <w:t>15</w:t>
      </w:r>
    </w:p>
    <w:p w14:paraId="502C4B3E" w14:textId="77777777" w:rsidR="005D35D2" w:rsidRPr="0024538D" w:rsidRDefault="005D35D2" w:rsidP="00793572">
      <w:pPr>
        <w:pStyle w:val="ListParagraph"/>
        <w:tabs>
          <w:tab w:val="left" w:pos="8222"/>
        </w:tabs>
        <w:rPr>
          <w:rFonts w:ascii="Arial" w:hAnsi="Arial" w:cs="Arial"/>
        </w:rPr>
      </w:pPr>
    </w:p>
    <w:p w14:paraId="4E4F5C05" w14:textId="77777777" w:rsidR="0000192D" w:rsidRPr="0024538D" w:rsidRDefault="005D35D2" w:rsidP="00793572">
      <w:pPr>
        <w:pStyle w:val="ListParagraph"/>
        <w:tabs>
          <w:tab w:val="left" w:pos="8222"/>
        </w:tabs>
        <w:suppressAutoHyphens w:val="0"/>
        <w:ind w:left="2880"/>
        <w:rPr>
          <w:rFonts w:ascii="Arial" w:hAnsi="Arial" w:cs="Arial"/>
        </w:rPr>
      </w:pPr>
      <w:r w:rsidRPr="0024538D">
        <w:rPr>
          <w:rFonts w:ascii="Arial" w:hAnsi="Arial" w:cs="Arial"/>
        </w:rPr>
        <w:t>Yhteensä</w:t>
      </w:r>
      <w:r w:rsidR="00B63CB4">
        <w:rPr>
          <w:rFonts w:ascii="Arial" w:hAnsi="Arial" w:cs="Arial"/>
        </w:rPr>
        <w:tab/>
        <w:t>111</w:t>
      </w:r>
      <w:r w:rsidR="00A17E09">
        <w:rPr>
          <w:rFonts w:ascii="Arial" w:hAnsi="Arial" w:cs="Arial"/>
        </w:rPr>
        <w:t>-114</w:t>
      </w:r>
    </w:p>
    <w:p w14:paraId="558A0521" w14:textId="77777777" w:rsidR="0000192D" w:rsidRPr="0024538D" w:rsidRDefault="0000192D" w:rsidP="0000192D">
      <w:pPr>
        <w:pStyle w:val="ListParagraph"/>
        <w:suppressAutoHyphens w:val="0"/>
        <w:ind w:left="2880"/>
        <w:rPr>
          <w:rFonts w:ascii="Arial" w:hAnsi="Arial" w:cs="Arial"/>
        </w:rPr>
      </w:pPr>
    </w:p>
    <w:p w14:paraId="2AF3B09C" w14:textId="77777777" w:rsidR="008509FD" w:rsidRDefault="008509FD" w:rsidP="0000192D">
      <w:pPr>
        <w:pStyle w:val="ListParagraph"/>
        <w:suppressAutoHyphens w:val="0"/>
        <w:ind w:left="2880"/>
        <w:rPr>
          <w:rFonts w:ascii="Arial" w:hAnsi="Arial" w:cs="Arial"/>
        </w:rPr>
      </w:pPr>
    </w:p>
    <w:p w14:paraId="61CB208B" w14:textId="77777777" w:rsidR="008509FD" w:rsidRDefault="008509FD" w:rsidP="008509FD">
      <w:pPr>
        <w:pStyle w:val="ListParagraph"/>
        <w:suppressAutoHyphens w:val="0"/>
        <w:ind w:left="2608"/>
        <w:rPr>
          <w:rFonts w:ascii="Arial" w:hAnsi="Arial" w:cs="Arial"/>
        </w:rPr>
      </w:pPr>
      <w:r>
        <w:rPr>
          <w:rFonts w:ascii="Arial" w:hAnsi="Arial" w:cs="Arial"/>
        </w:rPr>
        <w:t>Yhdistystoiminnan laatutaso</w:t>
      </w:r>
    </w:p>
    <w:p w14:paraId="48AC6676" w14:textId="77777777" w:rsidR="008509FD" w:rsidRDefault="008509FD" w:rsidP="008509FD">
      <w:pPr>
        <w:pStyle w:val="ListParagraph"/>
        <w:suppressAutoHyphens w:val="0"/>
        <w:ind w:left="2608"/>
        <w:rPr>
          <w:rFonts w:ascii="Arial" w:hAnsi="Arial" w:cs="Arial"/>
        </w:rPr>
      </w:pPr>
    </w:p>
    <w:p w14:paraId="18E3A146" w14:textId="77777777" w:rsidR="008509FD" w:rsidRDefault="008509FD" w:rsidP="00C03B23">
      <w:pPr>
        <w:pStyle w:val="ListParagraph"/>
        <w:suppressAutoHyphens w:val="0"/>
        <w:ind w:left="5216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1-40 pistettä = </w:t>
      </w:r>
      <w:r w:rsidR="00C03B23">
        <w:rPr>
          <w:rFonts w:ascii="Arial" w:hAnsi="Arial" w:cs="Arial"/>
        </w:rPr>
        <w:tab/>
        <w:t>Y</w:t>
      </w:r>
      <w:r>
        <w:rPr>
          <w:rFonts w:ascii="Arial" w:hAnsi="Arial" w:cs="Arial"/>
        </w:rPr>
        <w:t xml:space="preserve">hdistyksellä on </w:t>
      </w:r>
      <w:r w:rsidR="00C03B23">
        <w:rPr>
          <w:rFonts w:ascii="Arial" w:hAnsi="Arial" w:cs="Arial"/>
        </w:rPr>
        <w:t>useita kehittämistarpeita. Yhdistyksen kannattaa valita 1-3 kehittämisen kohdetta, jotka se esim. sisällyttää seuraavan vuoden toimintasuunnitelmaansa.</w:t>
      </w:r>
    </w:p>
    <w:p w14:paraId="6FAEBD30" w14:textId="77777777" w:rsidR="008509FD" w:rsidRDefault="008509FD" w:rsidP="008509FD">
      <w:pPr>
        <w:pStyle w:val="ListParagraph"/>
        <w:suppressAutoHyphens w:val="0"/>
        <w:ind w:left="1304"/>
        <w:rPr>
          <w:rFonts w:ascii="Arial" w:hAnsi="Arial" w:cs="Arial"/>
        </w:rPr>
      </w:pPr>
    </w:p>
    <w:p w14:paraId="1D9CD493" w14:textId="77777777" w:rsidR="008509FD" w:rsidRDefault="008509FD" w:rsidP="00C03B23">
      <w:pPr>
        <w:pStyle w:val="ListParagraph"/>
        <w:suppressAutoHyphens w:val="0"/>
        <w:ind w:left="5216" w:hanging="2607"/>
        <w:rPr>
          <w:rFonts w:ascii="Arial" w:hAnsi="Arial" w:cs="Arial"/>
        </w:rPr>
      </w:pPr>
      <w:r>
        <w:rPr>
          <w:rFonts w:ascii="Arial" w:hAnsi="Arial" w:cs="Arial"/>
        </w:rPr>
        <w:t>41-80 pistettä</w:t>
      </w:r>
      <w:r w:rsidR="00C03B23">
        <w:rPr>
          <w:rFonts w:ascii="Arial" w:hAnsi="Arial" w:cs="Arial"/>
        </w:rPr>
        <w:t xml:space="preserve"> =</w:t>
      </w:r>
      <w:r w:rsidR="00C03B23">
        <w:rPr>
          <w:rFonts w:ascii="Arial" w:hAnsi="Arial" w:cs="Arial"/>
        </w:rPr>
        <w:tab/>
        <w:t xml:space="preserve">Yhdistyksellä on keskimäärin perusasiat kunnossa. Kehittämiskohteeksi kannattaa valita keskimäärin heikommin hallinnassa oleva </w:t>
      </w:r>
      <w:r w:rsidR="00A17E09">
        <w:rPr>
          <w:rFonts w:ascii="Arial" w:hAnsi="Arial" w:cs="Arial"/>
        </w:rPr>
        <w:t>ja toimintaedellytyksiä parantava kohde.</w:t>
      </w:r>
    </w:p>
    <w:p w14:paraId="2493C1E1" w14:textId="77777777" w:rsidR="00C03B23" w:rsidRDefault="00C03B23" w:rsidP="008509FD">
      <w:pPr>
        <w:pStyle w:val="ListParagraph"/>
        <w:suppressAutoHyphens w:val="0"/>
        <w:ind w:left="1304"/>
        <w:rPr>
          <w:rFonts w:ascii="Arial" w:hAnsi="Arial" w:cs="Arial"/>
        </w:rPr>
      </w:pPr>
    </w:p>
    <w:p w14:paraId="53818A3C" w14:textId="77777777" w:rsidR="008509FD" w:rsidRDefault="008509FD" w:rsidP="008509FD">
      <w:pPr>
        <w:pStyle w:val="ListParagraph"/>
        <w:suppressAutoHyphens w:val="0"/>
        <w:ind w:left="1304"/>
        <w:rPr>
          <w:rFonts w:ascii="Arial" w:hAnsi="Arial" w:cs="Arial"/>
        </w:rPr>
      </w:pPr>
    </w:p>
    <w:p w14:paraId="2BA11429" w14:textId="77777777" w:rsidR="00C03B23" w:rsidRDefault="00A17E09" w:rsidP="008509FD">
      <w:pPr>
        <w:pStyle w:val="ListParagraph"/>
        <w:suppressAutoHyphens w:val="0"/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  <w:t>81-114</w:t>
      </w:r>
      <w:r w:rsidR="008509FD">
        <w:rPr>
          <w:rFonts w:ascii="Arial" w:hAnsi="Arial" w:cs="Arial"/>
        </w:rPr>
        <w:t xml:space="preserve"> pistettä </w:t>
      </w:r>
      <w:r w:rsidR="00C03B23">
        <w:rPr>
          <w:rFonts w:ascii="Arial" w:hAnsi="Arial" w:cs="Arial"/>
        </w:rPr>
        <w:t xml:space="preserve">= </w:t>
      </w:r>
      <w:r w:rsidR="00C03B23">
        <w:rPr>
          <w:rFonts w:ascii="Arial" w:hAnsi="Arial" w:cs="Arial"/>
        </w:rPr>
        <w:tab/>
        <w:t xml:space="preserve">Yhdistyksellä on hyvät toimintaedellytykset ja se toimii Hengitysliiton toimintalinjausten </w:t>
      </w:r>
    </w:p>
    <w:p w14:paraId="5D8F461B" w14:textId="77777777" w:rsidR="008509FD" w:rsidRDefault="00C03B23" w:rsidP="00640E70">
      <w:pPr>
        <w:pStyle w:val="ListParagraph"/>
        <w:suppressAutoHyphens w:val="0"/>
        <w:ind w:left="5216" w:firstLine="3"/>
        <w:rPr>
          <w:rFonts w:ascii="Arial" w:hAnsi="Arial" w:cs="Arial"/>
        </w:rPr>
      </w:pPr>
      <w:r>
        <w:rPr>
          <w:rFonts w:ascii="Arial" w:hAnsi="Arial" w:cs="Arial"/>
        </w:rPr>
        <w:t>mukaisesti. Jos alhaisimmat pisteet keskittyvät selvästi johonkin kokonaisuuteen, kehittäminen kannattaa kohdentaa tähän</w:t>
      </w:r>
      <w:r w:rsidR="00640E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C815226" w14:textId="77777777" w:rsidR="00103B6F" w:rsidRPr="0024538D" w:rsidRDefault="008509FD" w:rsidP="008509FD">
      <w:pPr>
        <w:pStyle w:val="ListParagraph"/>
        <w:suppressAutoHyphens w:val="0"/>
        <w:ind w:left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3572">
        <w:rPr>
          <w:rFonts w:ascii="Arial" w:hAnsi="Arial" w:cs="Arial"/>
        </w:rPr>
        <w:br w:type="page"/>
      </w:r>
    </w:p>
    <w:p w14:paraId="68395B90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224129">
        <w:rPr>
          <w:rFonts w:ascii="Arial" w:hAnsi="Arial" w:cs="Arial"/>
          <w:b/>
          <w:sz w:val="20"/>
          <w:szCs w:val="20"/>
          <w:u w:val="single"/>
        </w:rPr>
        <w:lastRenderedPageBreak/>
        <w:t>Sanasto:</w:t>
      </w:r>
    </w:p>
    <w:p w14:paraId="7B7A8265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14:paraId="25E949CA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arvot </w:t>
      </w:r>
      <w:r w:rsidRPr="00224129">
        <w:rPr>
          <w:rFonts w:ascii="Arial" w:hAnsi="Arial" w:cs="Arial"/>
          <w:sz w:val="20"/>
          <w:szCs w:val="20"/>
        </w:rPr>
        <w:t>= toimintaa ohjaavat periaatteet: yhteisöllisyys, vastuullisuus, vertaisuus</w:t>
      </w:r>
    </w:p>
    <w:p w14:paraId="01C08FD8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14:paraId="535B138E" w14:textId="77777777" w:rsidR="001026ED" w:rsidRPr="00224129" w:rsidRDefault="003B493F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Hengitysliitto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2020 -ohjelma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 w:rsidR="001026ED" w:rsidRPr="00FB1C9B">
        <w:rPr>
          <w:rFonts w:ascii="Arial" w:hAnsi="Arial" w:cs="Arial"/>
          <w:sz w:val="20"/>
          <w:szCs w:val="20"/>
        </w:rPr>
        <w:t>=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 w:rsidR="001026ED" w:rsidRPr="00224129">
        <w:rPr>
          <w:rFonts w:ascii="Arial" w:hAnsi="Arial" w:cs="Arial"/>
          <w:sz w:val="20"/>
          <w:szCs w:val="20"/>
        </w:rPr>
        <w:t>määrittelee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 w:rsidR="001026ED" w:rsidRPr="00224129">
        <w:rPr>
          <w:rFonts w:ascii="Arial" w:hAnsi="Arial" w:cs="Arial"/>
          <w:sz w:val="20"/>
          <w:szCs w:val="20"/>
        </w:rPr>
        <w:t>toiminnan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 w:rsidR="001026ED" w:rsidRPr="00224129">
        <w:rPr>
          <w:rFonts w:ascii="Arial" w:hAnsi="Arial" w:cs="Arial"/>
          <w:sz w:val="20"/>
          <w:szCs w:val="20"/>
        </w:rPr>
        <w:t>tarkoituksen, halutun tulevaisu</w:t>
      </w:r>
      <w:r w:rsidR="00766495">
        <w:rPr>
          <w:rFonts w:ascii="Arial" w:hAnsi="Arial" w:cs="Arial"/>
          <w:sz w:val="20"/>
          <w:szCs w:val="20"/>
        </w:rPr>
        <w:t xml:space="preserve">uden, </w:t>
      </w:r>
      <w:r w:rsidR="001026ED" w:rsidRPr="00224129">
        <w:rPr>
          <w:rFonts w:ascii="Arial" w:hAnsi="Arial" w:cs="Arial"/>
          <w:sz w:val="20"/>
          <w:szCs w:val="20"/>
        </w:rPr>
        <w:t>arvot, perustehtävät jne</w:t>
      </w:r>
      <w:r w:rsidR="00224129">
        <w:rPr>
          <w:rFonts w:ascii="Arial" w:hAnsi="Arial" w:cs="Arial"/>
          <w:sz w:val="20"/>
          <w:szCs w:val="20"/>
        </w:rPr>
        <w:t>.</w:t>
      </w:r>
    </w:p>
    <w:p w14:paraId="680A105E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14:paraId="6522D890" w14:textId="77777777" w:rsidR="001026ED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Hengitysuutiset </w:t>
      </w:r>
      <w:r w:rsidRPr="00224129">
        <w:rPr>
          <w:rFonts w:ascii="Arial" w:hAnsi="Arial" w:cs="Arial"/>
          <w:sz w:val="20"/>
          <w:szCs w:val="20"/>
        </w:rPr>
        <w:t>= yhdistysten ja liiton luottamushenkilöiden uutiskirje</w:t>
      </w:r>
      <w:r w:rsidR="007D42CA">
        <w:rPr>
          <w:rFonts w:ascii="Arial" w:hAnsi="Arial" w:cs="Arial"/>
          <w:sz w:val="20"/>
          <w:szCs w:val="20"/>
        </w:rPr>
        <w:t>;</w:t>
      </w:r>
      <w:r w:rsidR="007D42CA" w:rsidRPr="007D42CA">
        <w:rPr>
          <w:rFonts w:ascii="Arial" w:hAnsi="Arial" w:cs="Arial"/>
          <w:b/>
          <w:sz w:val="20"/>
          <w:szCs w:val="20"/>
        </w:rPr>
        <w:t xml:space="preserve"> Hengityskirje </w:t>
      </w:r>
      <w:r w:rsidR="007D42CA" w:rsidRPr="00FB1C9B">
        <w:rPr>
          <w:rFonts w:ascii="Arial" w:hAnsi="Arial" w:cs="Arial"/>
          <w:sz w:val="20"/>
          <w:szCs w:val="20"/>
        </w:rPr>
        <w:t>=</w:t>
      </w:r>
      <w:r w:rsidR="007D42CA" w:rsidRPr="007D42CA">
        <w:rPr>
          <w:rFonts w:ascii="Arial" w:hAnsi="Arial" w:cs="Arial"/>
          <w:b/>
          <w:sz w:val="20"/>
          <w:szCs w:val="20"/>
        </w:rPr>
        <w:t xml:space="preserve"> </w:t>
      </w:r>
      <w:r w:rsidR="007D42CA" w:rsidRPr="007D42CA">
        <w:rPr>
          <w:rFonts w:ascii="Arial" w:hAnsi="Arial" w:cs="Arial"/>
          <w:sz w:val="20"/>
          <w:szCs w:val="20"/>
          <w:lang w:eastAsia="fi-FI"/>
        </w:rPr>
        <w:t>jäsenille ja tukijoille suunnattu sähköinen uutiskirje</w:t>
      </w:r>
    </w:p>
    <w:p w14:paraId="04DAF42B" w14:textId="77777777" w:rsidR="008E07F5" w:rsidRDefault="008E07F5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</w:p>
    <w:p w14:paraId="5ED5BFA8" w14:textId="77777777" w:rsidR="008E07F5" w:rsidRPr="00224129" w:rsidRDefault="008E07F5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  <w:r w:rsidRPr="008E07F5">
        <w:rPr>
          <w:rFonts w:ascii="Arial" w:hAnsi="Arial" w:cs="Arial"/>
          <w:b/>
          <w:sz w:val="20"/>
          <w:szCs w:val="20"/>
        </w:rPr>
        <w:t>kehittämis- ja neuvottelupäivä</w:t>
      </w:r>
      <w:r>
        <w:rPr>
          <w:rFonts w:ascii="Arial" w:hAnsi="Arial" w:cs="Arial"/>
          <w:sz w:val="20"/>
          <w:szCs w:val="20"/>
        </w:rPr>
        <w:t xml:space="preserve"> = yhdistysten luottamushenkilöille tarkoitettu ajankohtaisasioiden neuvottelu- ja kehittämispäivä</w:t>
      </w:r>
    </w:p>
    <w:p w14:paraId="4926660C" w14:textId="77777777" w:rsidR="001026ED" w:rsidRPr="00224129" w:rsidRDefault="001026ED" w:rsidP="001026ED">
      <w:pPr>
        <w:pStyle w:val="NormalWeb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kotisivut, nettisivut </w:t>
      </w:r>
      <w:r w:rsidRPr="00FB1C9B">
        <w:rPr>
          <w:rFonts w:ascii="Arial" w:hAnsi="Arial" w:cs="Arial"/>
          <w:sz w:val="20"/>
          <w:szCs w:val="20"/>
        </w:rPr>
        <w:t>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</w:rPr>
        <w:t xml:space="preserve">yhdistyksen verkkosivusto = </w:t>
      </w:r>
      <w:r w:rsidRPr="00766495">
        <w:rPr>
          <w:rFonts w:ascii="Arial" w:hAnsi="Arial" w:cs="Arial"/>
          <w:sz w:val="20"/>
          <w:szCs w:val="20"/>
        </w:rPr>
        <w:t>www</w:t>
      </w:r>
      <w:r w:rsidRPr="00224129">
        <w:rPr>
          <w:rFonts w:ascii="Arial" w:hAnsi="Arial" w:cs="Arial"/>
          <w:sz w:val="20"/>
          <w:szCs w:val="20"/>
        </w:rPr>
        <w:t xml:space="preserve">-sivusto on tietyn </w:t>
      </w:r>
      <w:r w:rsidR="00D33D1F" w:rsidRPr="00766495">
        <w:rPr>
          <w:rFonts w:ascii="Arial" w:hAnsi="Arial" w:cs="Arial"/>
          <w:sz w:val="20"/>
          <w:szCs w:val="20"/>
        </w:rPr>
        <w:t>yhteisö</w:t>
      </w:r>
      <w:r w:rsidRPr="00766495">
        <w:rPr>
          <w:rFonts w:ascii="Arial" w:hAnsi="Arial" w:cs="Arial"/>
          <w:sz w:val="20"/>
          <w:szCs w:val="20"/>
        </w:rPr>
        <w:t>n</w:t>
      </w:r>
      <w:r w:rsidRPr="00224129">
        <w:rPr>
          <w:rFonts w:ascii="Arial" w:hAnsi="Arial" w:cs="Arial"/>
          <w:sz w:val="20"/>
          <w:szCs w:val="20"/>
        </w:rPr>
        <w:t xml:space="preserve"> tuottama tai tiettyä aihetta käsittelevä ja siten selkeän kokonaisuuden muodostava </w:t>
      </w:r>
      <w:r w:rsidRPr="00766495">
        <w:rPr>
          <w:rFonts w:ascii="Arial" w:hAnsi="Arial" w:cs="Arial"/>
          <w:sz w:val="20"/>
          <w:szCs w:val="20"/>
        </w:rPr>
        <w:t>verkkosivujen</w:t>
      </w:r>
      <w:r w:rsidRPr="00224129">
        <w:rPr>
          <w:rFonts w:ascii="Arial" w:hAnsi="Arial" w:cs="Arial"/>
          <w:sz w:val="20"/>
          <w:szCs w:val="20"/>
        </w:rPr>
        <w:t xml:space="preserve"> joukko. Verkkosivustoa käytetään </w:t>
      </w:r>
      <w:r w:rsidRPr="00766495">
        <w:rPr>
          <w:rFonts w:ascii="Arial" w:hAnsi="Arial" w:cs="Arial"/>
          <w:sz w:val="20"/>
          <w:szCs w:val="20"/>
        </w:rPr>
        <w:t>www-selainten</w:t>
      </w:r>
      <w:r w:rsidRPr="00224129">
        <w:rPr>
          <w:rFonts w:ascii="Arial" w:hAnsi="Arial" w:cs="Arial"/>
          <w:sz w:val="20"/>
          <w:szCs w:val="20"/>
        </w:rPr>
        <w:t xml:space="preserve"> avulla.</w:t>
      </w:r>
    </w:p>
    <w:p w14:paraId="6125C847" w14:textId="77777777" w:rsidR="001026ED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>perustehtävät</w:t>
      </w:r>
      <w:r w:rsidRPr="00224129">
        <w:rPr>
          <w:rFonts w:ascii="Arial" w:hAnsi="Arial" w:cs="Arial"/>
          <w:sz w:val="20"/>
          <w:szCs w:val="20"/>
        </w:rPr>
        <w:t xml:space="preserve"> = hengitysterveyden edistäminen, hengityssairauden hyvä hoito ja vertaistoiminta</w:t>
      </w:r>
    </w:p>
    <w:p w14:paraId="0181378B" w14:textId="77777777" w:rsidR="00053AA7" w:rsidRDefault="00053AA7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</w:p>
    <w:p w14:paraId="553C8A9D" w14:textId="77777777" w:rsidR="00053AA7" w:rsidRDefault="00053AA7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053AA7">
        <w:rPr>
          <w:rFonts w:ascii="Arial" w:hAnsi="Arial" w:cs="Arial"/>
          <w:b/>
          <w:sz w:val="20"/>
          <w:szCs w:val="20"/>
        </w:rPr>
        <w:t>silmutoimikunta</w:t>
      </w:r>
      <w:r>
        <w:rPr>
          <w:rFonts w:ascii="Arial" w:hAnsi="Arial" w:cs="Arial"/>
          <w:sz w:val="20"/>
          <w:szCs w:val="20"/>
        </w:rPr>
        <w:t xml:space="preserve"> = yhdistyksen toimiessa useamman kunnan alueella, yhdistys voi nimetä kuntakohtaisen toimikunnan, minkä toiminnasta vastaa </w:t>
      </w:r>
      <w:r w:rsidRPr="00053AA7">
        <w:rPr>
          <w:rFonts w:ascii="Arial" w:hAnsi="Arial" w:cs="Arial"/>
          <w:b/>
          <w:sz w:val="20"/>
          <w:szCs w:val="20"/>
        </w:rPr>
        <w:t xml:space="preserve">silmuvastaava </w:t>
      </w:r>
    </w:p>
    <w:p w14:paraId="0E9E8EF1" w14:textId="77777777" w:rsidR="00053AA7" w:rsidRDefault="00053AA7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</w:p>
    <w:p w14:paraId="73DE73B0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sääntömääräinen kokous </w:t>
      </w:r>
      <w:r w:rsidRPr="00FB1C9B">
        <w:rPr>
          <w:rFonts w:ascii="Arial" w:hAnsi="Arial" w:cs="Arial"/>
          <w:sz w:val="20"/>
          <w:szCs w:val="20"/>
        </w:rPr>
        <w:t>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</w:rPr>
        <w:t>yhdistyksen kevät- tai syyskokous</w:t>
      </w:r>
      <w:r w:rsidR="003B493F">
        <w:rPr>
          <w:rFonts w:ascii="Arial" w:hAnsi="Arial" w:cs="Arial"/>
          <w:sz w:val="20"/>
          <w:szCs w:val="20"/>
        </w:rPr>
        <w:t>, vuosikokous</w:t>
      </w:r>
    </w:p>
    <w:p w14:paraId="3809135C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</w:p>
    <w:p w14:paraId="4F3883F7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>teemapäivät</w:t>
      </w:r>
      <w:r w:rsidRPr="00224129">
        <w:rPr>
          <w:rFonts w:ascii="Arial" w:hAnsi="Arial" w:cs="Arial"/>
          <w:sz w:val="20"/>
          <w:szCs w:val="20"/>
        </w:rPr>
        <w:t xml:space="preserve"> 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</w:rPr>
        <w:t>teemapäivien aiheita ovat esim. uniapn</w:t>
      </w:r>
      <w:r w:rsidR="003B493F">
        <w:rPr>
          <w:rFonts w:ascii="Arial" w:hAnsi="Arial" w:cs="Arial"/>
          <w:sz w:val="20"/>
          <w:szCs w:val="20"/>
        </w:rPr>
        <w:t>ea, astma, keuhkoahtaumatauti</w:t>
      </w:r>
    </w:p>
    <w:p w14:paraId="462B88E0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14:paraId="0F2ED3AB" w14:textId="77777777" w:rsidR="001026ED" w:rsidRPr="00224129" w:rsidRDefault="001026ED" w:rsidP="00224129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tunnuslukulomake </w:t>
      </w:r>
      <w:r w:rsidRPr="00FB1C9B">
        <w:rPr>
          <w:rFonts w:ascii="Arial" w:hAnsi="Arial" w:cs="Arial"/>
          <w:sz w:val="20"/>
          <w:szCs w:val="20"/>
        </w:rPr>
        <w:t>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="003B493F" w:rsidRPr="003B493F">
        <w:rPr>
          <w:rFonts w:ascii="Arial" w:hAnsi="Arial" w:cs="Arial"/>
          <w:sz w:val="20"/>
          <w:szCs w:val="20"/>
        </w:rPr>
        <w:t>Killan sähköinen</w:t>
      </w:r>
      <w:r w:rsidR="003B493F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</w:rPr>
        <w:t>lo</w:t>
      </w:r>
      <w:r w:rsidR="00224129">
        <w:rPr>
          <w:rFonts w:ascii="Arial" w:hAnsi="Arial" w:cs="Arial"/>
          <w:sz w:val="20"/>
          <w:szCs w:val="20"/>
        </w:rPr>
        <w:t xml:space="preserve">make, joka </w:t>
      </w:r>
      <w:r w:rsidR="00ED5EC0">
        <w:rPr>
          <w:rFonts w:ascii="Arial" w:hAnsi="Arial" w:cs="Arial"/>
          <w:sz w:val="20"/>
          <w:szCs w:val="20"/>
        </w:rPr>
        <w:t>täytetään viimeistään huhtikuun loppuun mennessä</w:t>
      </w:r>
      <w:r w:rsidRPr="00224129">
        <w:rPr>
          <w:rFonts w:ascii="Arial" w:hAnsi="Arial" w:cs="Arial"/>
          <w:sz w:val="20"/>
          <w:szCs w:val="20"/>
        </w:rPr>
        <w:t>; lomakkeeseen kerätään esim. vuoden mittaan yhdistyksen tapahtumiin ja ryhmiin</w:t>
      </w:r>
      <w:r w:rsidR="00224129">
        <w:rPr>
          <w:rFonts w:ascii="Arial" w:hAnsi="Arial" w:cs="Arial"/>
          <w:sz w:val="20"/>
          <w:szCs w:val="20"/>
        </w:rPr>
        <w:t xml:space="preserve"> osallistuneiden lukumääriä jne.</w:t>
      </w:r>
    </w:p>
    <w:p w14:paraId="127AF5E1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</w:p>
    <w:p w14:paraId="12377968" w14:textId="77777777" w:rsidR="001026ED" w:rsidRPr="00224129" w:rsidRDefault="001026ED" w:rsidP="001026ED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i-FI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vaikuttaminen </w:t>
      </w:r>
      <w:r w:rsidRPr="00FB1C9B">
        <w:rPr>
          <w:rFonts w:ascii="Arial" w:hAnsi="Arial" w:cs="Arial"/>
          <w:sz w:val="20"/>
          <w:szCs w:val="20"/>
        </w:rPr>
        <w:t>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  <w:lang w:eastAsia="fi-FI"/>
        </w:rPr>
        <w:t>tuoda ongelmia ja niitä koskevia ratkaisuehdotuksia julkiseen keskusteluun ja päätöksentekijöiden tietoon. Tavoitteena on</w:t>
      </w:r>
      <w:r w:rsidR="00224129">
        <w:rPr>
          <w:rFonts w:ascii="Arial" w:hAnsi="Arial" w:cs="Arial"/>
          <w:sz w:val="20"/>
          <w:szCs w:val="20"/>
          <w:lang w:eastAsia="fi-FI"/>
        </w:rPr>
        <w:t xml:space="preserve"> </w:t>
      </w:r>
      <w:r w:rsidRPr="00224129">
        <w:rPr>
          <w:rFonts w:ascii="Arial" w:hAnsi="Arial" w:cs="Arial"/>
          <w:sz w:val="20"/>
          <w:szCs w:val="20"/>
          <w:lang w:eastAsia="fi-FI"/>
        </w:rPr>
        <w:t>vähentää vaikuttamistoiminnan avulla yhteiskunnassa vallitsevia epäkohtia, esimerkiksi hyvinvoinnin, palvelujen ja tuen vajeita sekä vaikuttaa mm. lainsäädäntöön. Etenkin paikallisella tasolla vaikuttamistoimintaan voi kuulua myös yksittäisten ihmisten edunvalvontaa.</w:t>
      </w:r>
    </w:p>
    <w:p w14:paraId="753934E3" w14:textId="77777777" w:rsidR="001026ED" w:rsidRPr="00224129" w:rsidRDefault="001026ED" w:rsidP="001026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EAEEBD1" w14:textId="77777777" w:rsidR="001026ED" w:rsidRPr="00224129" w:rsidRDefault="001026ED" w:rsidP="00224129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vertaisryhmä </w:t>
      </w:r>
      <w:r w:rsidRPr="00FB1C9B">
        <w:rPr>
          <w:rFonts w:ascii="Arial" w:hAnsi="Arial" w:cs="Arial"/>
          <w:sz w:val="20"/>
          <w:szCs w:val="20"/>
        </w:rPr>
        <w:t>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</w:rPr>
        <w:t>koostuu ihmisistä, joilla on samantapainen ongelma tai elämäntilanne(sairaus) ja joka kokoontuu säännöllisin väliajoin vaihtamaan ajatuksia ja kokemuksia</w:t>
      </w:r>
    </w:p>
    <w:p w14:paraId="07997471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14:paraId="2514B96B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vertaistoiminta </w:t>
      </w:r>
      <w:r w:rsidRPr="00FB1C9B">
        <w:rPr>
          <w:rFonts w:ascii="Arial" w:hAnsi="Arial" w:cs="Arial"/>
          <w:sz w:val="20"/>
          <w:szCs w:val="20"/>
        </w:rPr>
        <w:t>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</w:rPr>
        <w:t>perustuu kokemukselliseen asiantuntijuuteen, ei kuulu ammattiapua; voi toteutua ryhmässä tai kahdenkeskisesti, kasvokkain tai verkon tai puhelimen välityksellä</w:t>
      </w:r>
    </w:p>
    <w:p w14:paraId="2719F159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14:paraId="294CB501" w14:textId="77777777" w:rsidR="001026ED" w:rsidRPr="00224129" w:rsidRDefault="003B493F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vertaisohjaaja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 w:rsidR="001026ED" w:rsidRPr="00224129">
        <w:rPr>
          <w:rFonts w:ascii="Arial" w:hAnsi="Arial" w:cs="Arial"/>
          <w:sz w:val="20"/>
          <w:szCs w:val="20"/>
        </w:rPr>
        <w:t>= henkilö, jolla on taitoa ohjata ja neuvoa toisia vertaisia</w:t>
      </w:r>
    </w:p>
    <w:p w14:paraId="7EC8C0C0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14:paraId="76977A56" w14:textId="77777777" w:rsidR="001026ED" w:rsidRPr="00224129" w:rsidRDefault="00A36D32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vuosikello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 w:rsidR="001026ED" w:rsidRPr="00FB1C9B">
        <w:rPr>
          <w:rFonts w:ascii="Arial" w:hAnsi="Arial" w:cs="Arial"/>
          <w:sz w:val="20"/>
          <w:szCs w:val="20"/>
        </w:rPr>
        <w:t>=</w:t>
      </w:r>
      <w:r w:rsidR="001026ED" w:rsidRPr="00224129">
        <w:rPr>
          <w:rFonts w:ascii="Arial" w:hAnsi="Arial" w:cs="Arial"/>
          <w:b/>
          <w:sz w:val="20"/>
          <w:szCs w:val="20"/>
        </w:rPr>
        <w:t xml:space="preserve"> </w:t>
      </w:r>
      <w:r w:rsidR="001026ED" w:rsidRPr="00224129">
        <w:rPr>
          <w:rFonts w:ascii="Arial" w:hAnsi="Arial" w:cs="Arial"/>
          <w:sz w:val="20"/>
          <w:szCs w:val="20"/>
        </w:rPr>
        <w:t xml:space="preserve">sähköinen, toiminnan suunnittelua ja seurantaa helpottava kuukausittainen tapahtumakalenteri, voidaan päivittää myös alueen ja yhdistyksen tapahtumat </w:t>
      </w:r>
    </w:p>
    <w:p w14:paraId="2C3D275C" w14:textId="77777777" w:rsidR="001026ED" w:rsidRPr="00224129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</w:p>
    <w:p w14:paraId="411BC079" w14:textId="77777777" w:rsidR="000F7BA0" w:rsidRDefault="001026ED" w:rsidP="001026ED">
      <w:pPr>
        <w:pStyle w:val="ListParagraph"/>
        <w:suppressAutoHyphens w:val="0"/>
        <w:ind w:left="0"/>
        <w:rPr>
          <w:rFonts w:ascii="Arial" w:hAnsi="Arial" w:cs="Arial"/>
          <w:sz w:val="20"/>
          <w:szCs w:val="20"/>
        </w:rPr>
      </w:pPr>
      <w:r w:rsidRPr="00224129">
        <w:rPr>
          <w:rFonts w:ascii="Arial" w:hAnsi="Arial" w:cs="Arial"/>
          <w:b/>
          <w:sz w:val="20"/>
          <w:szCs w:val="20"/>
        </w:rPr>
        <w:t xml:space="preserve">yhdistysnetti </w:t>
      </w:r>
      <w:r w:rsidRPr="00FB1C9B">
        <w:rPr>
          <w:rFonts w:ascii="Arial" w:hAnsi="Arial" w:cs="Arial"/>
          <w:sz w:val="20"/>
          <w:szCs w:val="20"/>
        </w:rPr>
        <w:t>=</w:t>
      </w:r>
      <w:r w:rsidRPr="00224129">
        <w:rPr>
          <w:rFonts w:ascii="Arial" w:hAnsi="Arial" w:cs="Arial"/>
          <w:b/>
          <w:sz w:val="20"/>
          <w:szCs w:val="20"/>
        </w:rPr>
        <w:t xml:space="preserve"> </w:t>
      </w:r>
      <w:r w:rsidRPr="00224129">
        <w:rPr>
          <w:rFonts w:ascii="Arial" w:hAnsi="Arial" w:cs="Arial"/>
          <w:sz w:val="20"/>
          <w:szCs w:val="20"/>
        </w:rPr>
        <w:t xml:space="preserve">sähköinen </w:t>
      </w:r>
      <w:r w:rsidR="00D33D1F">
        <w:rPr>
          <w:rFonts w:ascii="Arial" w:hAnsi="Arial" w:cs="Arial"/>
          <w:sz w:val="20"/>
          <w:szCs w:val="20"/>
        </w:rPr>
        <w:t xml:space="preserve">yhdistystoiminnan </w:t>
      </w:r>
      <w:r w:rsidRPr="00224129">
        <w:rPr>
          <w:rFonts w:ascii="Arial" w:hAnsi="Arial" w:cs="Arial"/>
          <w:sz w:val="20"/>
          <w:szCs w:val="20"/>
        </w:rPr>
        <w:t>tietovarasto yhdistysten hallitusten jäsenille ja toimihenkilöille</w:t>
      </w:r>
    </w:p>
    <w:p w14:paraId="60B3C9CE" w14:textId="77777777" w:rsidR="00C27EBB" w:rsidRPr="00D163E1" w:rsidRDefault="00C27EBB" w:rsidP="00C27EBB">
      <w:pPr>
        <w:pStyle w:val="ListParagraph"/>
        <w:suppressAutoHyphens w:val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D163E1">
        <w:rPr>
          <w:rFonts w:ascii="Arial" w:hAnsi="Arial" w:cs="Arial"/>
          <w:b/>
          <w:sz w:val="32"/>
          <w:szCs w:val="32"/>
        </w:rPr>
        <w:lastRenderedPageBreak/>
        <w:t>Hengitysyhdistyksen toiminnan kehittäminen</w:t>
      </w:r>
    </w:p>
    <w:p w14:paraId="6C51DA98" w14:textId="77777777" w:rsidR="00C27EBB" w:rsidRPr="00D163E1" w:rsidRDefault="00FB1C9B" w:rsidP="00C27EBB">
      <w:pPr>
        <w:pStyle w:val="ListParagraph"/>
        <w:suppressAutoHyphens w:val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D163E1">
        <w:rPr>
          <w:rFonts w:ascii="Arial" w:hAnsi="Arial" w:cs="Arial"/>
          <w:b/>
          <w:sz w:val="32"/>
          <w:szCs w:val="32"/>
        </w:rPr>
        <w:t>–</w:t>
      </w:r>
      <w:r w:rsidR="00C27EBB" w:rsidRPr="00D163E1">
        <w:rPr>
          <w:rFonts w:ascii="Arial" w:hAnsi="Arial" w:cs="Arial"/>
          <w:b/>
          <w:sz w:val="32"/>
          <w:szCs w:val="32"/>
        </w:rPr>
        <w:t xml:space="preserve"> palautelomake aluesuunnittelijalle</w:t>
      </w:r>
    </w:p>
    <w:p w14:paraId="1B3BF59A" w14:textId="77777777" w:rsidR="004A25E0" w:rsidRDefault="004A25E0" w:rsidP="00C27EBB">
      <w:pPr>
        <w:pStyle w:val="ListParagraph"/>
        <w:suppressAutoHyphens w:val="0"/>
        <w:ind w:left="0"/>
        <w:jc w:val="center"/>
        <w:rPr>
          <w:rFonts w:ascii="Arial" w:hAnsi="Arial" w:cs="Arial"/>
          <w:b/>
          <w:sz w:val="40"/>
          <w:szCs w:val="40"/>
        </w:rPr>
      </w:pPr>
    </w:p>
    <w:p w14:paraId="6649DC80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3A9D063F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  <w:r w:rsidR="001A7730">
        <w:rPr>
          <w:rFonts w:ascii="Arial" w:hAnsi="Arial" w:cs="Arial"/>
          <w:b/>
        </w:rPr>
        <w:t>_________</w:t>
      </w:r>
      <w:r w:rsidR="007664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Hengitysyhdistys</w:t>
      </w:r>
    </w:p>
    <w:p w14:paraId="3505805F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2F1A7C0D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2615D9C3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Itsearvioinnin päivämäärä ___________________________________________________</w:t>
      </w:r>
    </w:p>
    <w:p w14:paraId="2F4FDBEB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25B48430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193FF9A9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Itsearvioinnin toteuttajat ______________________________________________________________________________</w:t>
      </w:r>
    </w:p>
    <w:p w14:paraId="4659822A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72E360D1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</w:t>
      </w:r>
    </w:p>
    <w:p w14:paraId="180630C8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408A3010" w14:textId="77777777" w:rsidR="004A25E0" w:rsidRDefault="004A25E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</w:t>
      </w:r>
    </w:p>
    <w:p w14:paraId="1062B3A0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3591C47D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Itsearvioinnin kokonaispistemäärä _________</w:t>
      </w:r>
    </w:p>
    <w:p w14:paraId="342BAE33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0AC6BC9D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053E7D99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Itsearvioinnin peruste</w:t>
      </w:r>
      <w:r w:rsidR="00D163E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lla valitut kehittämiskohteet:</w:t>
      </w:r>
    </w:p>
    <w:p w14:paraId="496510A7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453CA7BE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</w:t>
      </w:r>
    </w:p>
    <w:p w14:paraId="42FBEC08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559AB7BC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</w:t>
      </w:r>
    </w:p>
    <w:p w14:paraId="2B87966B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0BA248A9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</w:t>
      </w:r>
    </w:p>
    <w:p w14:paraId="6BCA414D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493812DF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</w:t>
      </w:r>
    </w:p>
    <w:p w14:paraId="0738BE12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26E06FD7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</w:t>
      </w:r>
    </w:p>
    <w:p w14:paraId="0B2F4088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2ECB6871" w14:textId="77777777" w:rsid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</w:rPr>
      </w:pPr>
    </w:p>
    <w:p w14:paraId="4C727205" w14:textId="77777777" w:rsidR="001A7730" w:rsidRPr="001A7730" w:rsidRDefault="001A7730" w:rsidP="004A25E0">
      <w:pPr>
        <w:pStyle w:val="ListParagraph"/>
        <w:suppressAutoHyphens w:val="0"/>
        <w:ind w:left="0"/>
        <w:rPr>
          <w:rFonts w:ascii="Arial" w:hAnsi="Arial" w:cs="Arial"/>
          <w:b/>
          <w:i/>
        </w:rPr>
      </w:pPr>
      <w:r w:rsidRPr="001A7730">
        <w:rPr>
          <w:rFonts w:ascii="Arial" w:hAnsi="Arial" w:cs="Arial"/>
          <w:b/>
          <w:i/>
        </w:rPr>
        <w:t>Palautet</w:t>
      </w:r>
      <w:r w:rsidR="00BE68A1">
        <w:rPr>
          <w:rFonts w:ascii="Arial" w:hAnsi="Arial" w:cs="Arial"/>
          <w:b/>
          <w:i/>
        </w:rPr>
        <w:t>aan omalle järjestöasiantuntijalle</w:t>
      </w:r>
    </w:p>
    <w:sectPr w:rsidR="001A7730" w:rsidRPr="001A7730" w:rsidSect="00BF53F6">
      <w:headerReference w:type="default" r:id="rId13"/>
      <w:headerReference w:type="first" r:id="rId14"/>
      <w:pgSz w:w="16838" w:h="11906" w:orient="landscape"/>
      <w:pgMar w:top="851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E753" w14:textId="77777777" w:rsidR="008C08B4" w:rsidRDefault="008C08B4" w:rsidP="00BF53F6">
      <w:r>
        <w:separator/>
      </w:r>
    </w:p>
  </w:endnote>
  <w:endnote w:type="continuationSeparator" w:id="0">
    <w:p w14:paraId="00625729" w14:textId="77777777" w:rsidR="008C08B4" w:rsidRDefault="008C08B4" w:rsidP="00B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C3945" w14:textId="77777777" w:rsidR="008C08B4" w:rsidRDefault="008C08B4" w:rsidP="00BF53F6">
      <w:r>
        <w:separator/>
      </w:r>
    </w:p>
  </w:footnote>
  <w:footnote w:type="continuationSeparator" w:id="0">
    <w:p w14:paraId="7516A6C4" w14:textId="77777777" w:rsidR="008C08B4" w:rsidRDefault="008C08B4" w:rsidP="00BF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CC29" w14:textId="77777777" w:rsidR="00BF53F6" w:rsidRPr="00BF53F6" w:rsidRDefault="00BF53F6">
    <w:pPr>
      <w:pStyle w:val="Header"/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75A2F" w14:textId="77777777" w:rsidR="00BF53F6" w:rsidRDefault="001D4066">
    <w:pPr>
      <w:pStyle w:val="Header"/>
    </w:pPr>
    <w:r>
      <w:rPr>
        <w:sz w:val="20"/>
        <w:szCs w:val="20"/>
      </w:rPr>
      <w:t>15</w:t>
    </w:r>
    <w:r w:rsidR="00F9123D" w:rsidRPr="00F9123D">
      <w:rPr>
        <w:sz w:val="20"/>
        <w:szCs w:val="20"/>
      </w:rPr>
      <w:t>.5.201</w:t>
    </w:r>
    <w:r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A2402F"/>
    <w:multiLevelType w:val="hybridMultilevel"/>
    <w:tmpl w:val="71E023DE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F7370"/>
    <w:multiLevelType w:val="hybridMultilevel"/>
    <w:tmpl w:val="52EEC848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E10A640">
      <w:start w:val="4"/>
      <w:numFmt w:val="bullet"/>
      <w:lvlText w:val="*"/>
      <w:lvlJc w:val="left"/>
      <w:pPr>
        <w:tabs>
          <w:tab w:val="num" w:pos="136"/>
        </w:tabs>
        <w:ind w:left="136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B7E1A"/>
    <w:multiLevelType w:val="hybridMultilevel"/>
    <w:tmpl w:val="23F48DCE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64178"/>
    <w:multiLevelType w:val="hybridMultilevel"/>
    <w:tmpl w:val="DA22C69C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D0032"/>
    <w:multiLevelType w:val="hybridMultilevel"/>
    <w:tmpl w:val="355A17FA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E10A640">
      <w:start w:val="4"/>
      <w:numFmt w:val="bullet"/>
      <w:lvlText w:val="*"/>
      <w:lvlJc w:val="left"/>
      <w:pPr>
        <w:tabs>
          <w:tab w:val="num" w:pos="136"/>
        </w:tabs>
        <w:ind w:left="136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11F12"/>
    <w:multiLevelType w:val="hybridMultilevel"/>
    <w:tmpl w:val="CC5A4C82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2551E"/>
    <w:multiLevelType w:val="hybridMultilevel"/>
    <w:tmpl w:val="8056D4BC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C53E2"/>
    <w:multiLevelType w:val="hybridMultilevel"/>
    <w:tmpl w:val="FD22B55E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E10A640">
      <w:start w:val="4"/>
      <w:numFmt w:val="bullet"/>
      <w:lvlText w:val="*"/>
      <w:lvlJc w:val="left"/>
      <w:pPr>
        <w:tabs>
          <w:tab w:val="num" w:pos="136"/>
        </w:tabs>
        <w:ind w:left="136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1CC7"/>
    <w:multiLevelType w:val="hybridMultilevel"/>
    <w:tmpl w:val="290AA9D4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575B0"/>
    <w:multiLevelType w:val="hybridMultilevel"/>
    <w:tmpl w:val="7E7CFE22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A04EB0"/>
    <w:multiLevelType w:val="hybridMultilevel"/>
    <w:tmpl w:val="8AA0BB32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B0178"/>
    <w:multiLevelType w:val="hybridMultilevel"/>
    <w:tmpl w:val="342CC7E6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850A4"/>
    <w:multiLevelType w:val="hybridMultilevel"/>
    <w:tmpl w:val="72128022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312B0"/>
    <w:multiLevelType w:val="hybridMultilevel"/>
    <w:tmpl w:val="220A2F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92B94"/>
    <w:multiLevelType w:val="hybridMultilevel"/>
    <w:tmpl w:val="FBF467E8"/>
    <w:lvl w:ilvl="0" w:tplc="5B8808E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7" w15:restartNumberingAfterBreak="0">
    <w:nsid w:val="258C2087"/>
    <w:multiLevelType w:val="hybridMultilevel"/>
    <w:tmpl w:val="7604E59E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A33B3"/>
    <w:multiLevelType w:val="hybridMultilevel"/>
    <w:tmpl w:val="F260F1CA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3279C"/>
    <w:multiLevelType w:val="hybridMultilevel"/>
    <w:tmpl w:val="38DCB90E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44127B"/>
    <w:multiLevelType w:val="hybridMultilevel"/>
    <w:tmpl w:val="79460B54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A7A24"/>
    <w:multiLevelType w:val="hybridMultilevel"/>
    <w:tmpl w:val="24F06930"/>
    <w:lvl w:ilvl="0" w:tplc="69BCC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6114"/>
    <w:multiLevelType w:val="multilevel"/>
    <w:tmpl w:val="C2AA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3CC34A61"/>
    <w:multiLevelType w:val="hybridMultilevel"/>
    <w:tmpl w:val="9D22C256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13388"/>
    <w:multiLevelType w:val="hybridMultilevel"/>
    <w:tmpl w:val="3E7EC51E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770CD"/>
    <w:multiLevelType w:val="hybridMultilevel"/>
    <w:tmpl w:val="5F36076C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F449E"/>
    <w:multiLevelType w:val="hybridMultilevel"/>
    <w:tmpl w:val="5C3CF95C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072E8E"/>
    <w:multiLevelType w:val="hybridMultilevel"/>
    <w:tmpl w:val="50FA16DA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65F8A"/>
    <w:multiLevelType w:val="hybridMultilevel"/>
    <w:tmpl w:val="FFBEC30C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546498"/>
    <w:multiLevelType w:val="hybridMultilevel"/>
    <w:tmpl w:val="D452E7E6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D7C88"/>
    <w:multiLevelType w:val="hybridMultilevel"/>
    <w:tmpl w:val="5FC476B6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5A22CF"/>
    <w:multiLevelType w:val="hybridMultilevel"/>
    <w:tmpl w:val="4F34D4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938E9"/>
    <w:multiLevelType w:val="hybridMultilevel"/>
    <w:tmpl w:val="3DDEF00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634318"/>
    <w:multiLevelType w:val="hybridMultilevel"/>
    <w:tmpl w:val="3F561C4A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E604FD"/>
    <w:multiLevelType w:val="hybridMultilevel"/>
    <w:tmpl w:val="19622E3E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8AE"/>
    <w:multiLevelType w:val="hybridMultilevel"/>
    <w:tmpl w:val="F536C480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96A9B"/>
    <w:multiLevelType w:val="hybridMultilevel"/>
    <w:tmpl w:val="759095D2"/>
    <w:lvl w:ilvl="0" w:tplc="5B8808E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7" w15:restartNumberingAfterBreak="0">
    <w:nsid w:val="6A0A4284"/>
    <w:multiLevelType w:val="hybridMultilevel"/>
    <w:tmpl w:val="2ECE1328"/>
    <w:lvl w:ilvl="0" w:tplc="D0387E14">
      <w:start w:val="1"/>
      <w:numFmt w:val="decimal"/>
      <w:lvlText w:val="%1-"/>
      <w:lvlJc w:val="left"/>
      <w:pPr>
        <w:ind w:left="29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9" w:hanging="360"/>
      </w:pPr>
    </w:lvl>
    <w:lvl w:ilvl="2" w:tplc="040B001B" w:tentative="1">
      <w:start w:val="1"/>
      <w:numFmt w:val="lowerRoman"/>
      <w:lvlText w:val="%3."/>
      <w:lvlJc w:val="right"/>
      <w:pPr>
        <w:ind w:left="4409" w:hanging="180"/>
      </w:pPr>
    </w:lvl>
    <w:lvl w:ilvl="3" w:tplc="040B000F" w:tentative="1">
      <w:start w:val="1"/>
      <w:numFmt w:val="decimal"/>
      <w:lvlText w:val="%4."/>
      <w:lvlJc w:val="left"/>
      <w:pPr>
        <w:ind w:left="5129" w:hanging="360"/>
      </w:pPr>
    </w:lvl>
    <w:lvl w:ilvl="4" w:tplc="040B0019" w:tentative="1">
      <w:start w:val="1"/>
      <w:numFmt w:val="lowerLetter"/>
      <w:lvlText w:val="%5."/>
      <w:lvlJc w:val="left"/>
      <w:pPr>
        <w:ind w:left="5849" w:hanging="360"/>
      </w:pPr>
    </w:lvl>
    <w:lvl w:ilvl="5" w:tplc="040B001B" w:tentative="1">
      <w:start w:val="1"/>
      <w:numFmt w:val="lowerRoman"/>
      <w:lvlText w:val="%6."/>
      <w:lvlJc w:val="right"/>
      <w:pPr>
        <w:ind w:left="6569" w:hanging="180"/>
      </w:pPr>
    </w:lvl>
    <w:lvl w:ilvl="6" w:tplc="040B000F" w:tentative="1">
      <w:start w:val="1"/>
      <w:numFmt w:val="decimal"/>
      <w:lvlText w:val="%7."/>
      <w:lvlJc w:val="left"/>
      <w:pPr>
        <w:ind w:left="7289" w:hanging="360"/>
      </w:pPr>
    </w:lvl>
    <w:lvl w:ilvl="7" w:tplc="040B0019" w:tentative="1">
      <w:start w:val="1"/>
      <w:numFmt w:val="lowerLetter"/>
      <w:lvlText w:val="%8."/>
      <w:lvlJc w:val="left"/>
      <w:pPr>
        <w:ind w:left="8009" w:hanging="360"/>
      </w:pPr>
    </w:lvl>
    <w:lvl w:ilvl="8" w:tplc="040B001B" w:tentative="1">
      <w:start w:val="1"/>
      <w:numFmt w:val="lowerRoman"/>
      <w:lvlText w:val="%9."/>
      <w:lvlJc w:val="right"/>
      <w:pPr>
        <w:ind w:left="8729" w:hanging="180"/>
      </w:pPr>
    </w:lvl>
  </w:abstractNum>
  <w:abstractNum w:abstractNumId="38" w15:restartNumberingAfterBreak="0">
    <w:nsid w:val="6CCE667A"/>
    <w:multiLevelType w:val="hybridMultilevel"/>
    <w:tmpl w:val="5652FFA8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E73450"/>
    <w:multiLevelType w:val="hybridMultilevel"/>
    <w:tmpl w:val="60866212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F13F29"/>
    <w:multiLevelType w:val="hybridMultilevel"/>
    <w:tmpl w:val="0BC86A3A"/>
    <w:lvl w:ilvl="0" w:tplc="5B8808E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1" w15:restartNumberingAfterBreak="0">
    <w:nsid w:val="7B9306FD"/>
    <w:multiLevelType w:val="hybridMultilevel"/>
    <w:tmpl w:val="2F0C59A4"/>
    <w:lvl w:ilvl="0" w:tplc="8E10A640">
      <w:start w:val="4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F23C20"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eastAsia="Times New Roman" w:hAnsi="Symbol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4"/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5"/>
  </w:num>
  <w:num w:numId="2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6"/>
  </w:num>
  <w:num w:numId="34">
    <w:abstractNumId w:val="36"/>
  </w:num>
  <w:num w:numId="35">
    <w:abstractNumId w:val="40"/>
  </w:num>
  <w:num w:numId="36">
    <w:abstractNumId w:val="28"/>
  </w:num>
  <w:num w:numId="37">
    <w:abstractNumId w:val="14"/>
  </w:num>
  <w:num w:numId="38">
    <w:abstractNumId w:val="2"/>
  </w:num>
  <w:num w:numId="39">
    <w:abstractNumId w:val="6"/>
  </w:num>
  <w:num w:numId="40">
    <w:abstractNumId w:val="13"/>
  </w:num>
  <w:num w:numId="41">
    <w:abstractNumId w:val="12"/>
  </w:num>
  <w:num w:numId="42">
    <w:abstractNumId w:val="31"/>
  </w:num>
  <w:num w:numId="43">
    <w:abstractNumId w:val="21"/>
  </w:num>
  <w:num w:numId="44">
    <w:abstractNumId w:val="22"/>
  </w:num>
  <w:num w:numId="45">
    <w:abstractNumId w:val="1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61"/>
    <w:rsid w:val="000016FC"/>
    <w:rsid w:val="0000192D"/>
    <w:rsid w:val="000029D2"/>
    <w:rsid w:val="00002ABC"/>
    <w:rsid w:val="000031CF"/>
    <w:rsid w:val="00010B8E"/>
    <w:rsid w:val="0001496C"/>
    <w:rsid w:val="00015222"/>
    <w:rsid w:val="00017845"/>
    <w:rsid w:val="00020209"/>
    <w:rsid w:val="00022DA0"/>
    <w:rsid w:val="00031812"/>
    <w:rsid w:val="000429C3"/>
    <w:rsid w:val="00043402"/>
    <w:rsid w:val="00044B67"/>
    <w:rsid w:val="00053AA7"/>
    <w:rsid w:val="00053FD1"/>
    <w:rsid w:val="000565E9"/>
    <w:rsid w:val="000642B0"/>
    <w:rsid w:val="0006442B"/>
    <w:rsid w:val="00065E31"/>
    <w:rsid w:val="000716EC"/>
    <w:rsid w:val="00072387"/>
    <w:rsid w:val="00072851"/>
    <w:rsid w:val="00073D86"/>
    <w:rsid w:val="00077A32"/>
    <w:rsid w:val="00082EDA"/>
    <w:rsid w:val="00083820"/>
    <w:rsid w:val="00083F41"/>
    <w:rsid w:val="00084AEF"/>
    <w:rsid w:val="00086E8C"/>
    <w:rsid w:val="0009355E"/>
    <w:rsid w:val="000939A9"/>
    <w:rsid w:val="00095C85"/>
    <w:rsid w:val="00095D2A"/>
    <w:rsid w:val="00097509"/>
    <w:rsid w:val="000A5265"/>
    <w:rsid w:val="000A74E3"/>
    <w:rsid w:val="000B3A18"/>
    <w:rsid w:val="000B5A7F"/>
    <w:rsid w:val="000C00DA"/>
    <w:rsid w:val="000C3007"/>
    <w:rsid w:val="000C6FB0"/>
    <w:rsid w:val="000D4825"/>
    <w:rsid w:val="000D5383"/>
    <w:rsid w:val="000D7D35"/>
    <w:rsid w:val="000E03FC"/>
    <w:rsid w:val="000E0730"/>
    <w:rsid w:val="000E166A"/>
    <w:rsid w:val="000E3BC3"/>
    <w:rsid w:val="000F1DD7"/>
    <w:rsid w:val="000F7BA0"/>
    <w:rsid w:val="00100678"/>
    <w:rsid w:val="001026ED"/>
    <w:rsid w:val="00103B6F"/>
    <w:rsid w:val="001111A3"/>
    <w:rsid w:val="0013148D"/>
    <w:rsid w:val="00147FDD"/>
    <w:rsid w:val="00155691"/>
    <w:rsid w:val="00155ACE"/>
    <w:rsid w:val="00171D6C"/>
    <w:rsid w:val="00186FB3"/>
    <w:rsid w:val="00187DD5"/>
    <w:rsid w:val="00192DFC"/>
    <w:rsid w:val="00194271"/>
    <w:rsid w:val="001A1EB5"/>
    <w:rsid w:val="001A7730"/>
    <w:rsid w:val="001A7955"/>
    <w:rsid w:val="001B31F7"/>
    <w:rsid w:val="001C0B31"/>
    <w:rsid w:val="001C2161"/>
    <w:rsid w:val="001C3D3D"/>
    <w:rsid w:val="001D0089"/>
    <w:rsid w:val="001D2FEA"/>
    <w:rsid w:val="001D4066"/>
    <w:rsid w:val="001D7E59"/>
    <w:rsid w:val="001E0F85"/>
    <w:rsid w:val="001E220F"/>
    <w:rsid w:val="001E2314"/>
    <w:rsid w:val="001E65F8"/>
    <w:rsid w:val="001E6CC1"/>
    <w:rsid w:val="001F2519"/>
    <w:rsid w:val="001F5952"/>
    <w:rsid w:val="001F6FED"/>
    <w:rsid w:val="001F70A9"/>
    <w:rsid w:val="00203D8A"/>
    <w:rsid w:val="00217BE8"/>
    <w:rsid w:val="00217F86"/>
    <w:rsid w:val="00222500"/>
    <w:rsid w:val="00224129"/>
    <w:rsid w:val="002264DD"/>
    <w:rsid w:val="00230F86"/>
    <w:rsid w:val="00233235"/>
    <w:rsid w:val="0024538D"/>
    <w:rsid w:val="00257F61"/>
    <w:rsid w:val="002629F6"/>
    <w:rsid w:val="0027672E"/>
    <w:rsid w:val="00290CED"/>
    <w:rsid w:val="00297B13"/>
    <w:rsid w:val="00297DB5"/>
    <w:rsid w:val="002A533C"/>
    <w:rsid w:val="002B5045"/>
    <w:rsid w:val="002C4614"/>
    <w:rsid w:val="002C48DF"/>
    <w:rsid w:val="002C51FB"/>
    <w:rsid w:val="002E1D7C"/>
    <w:rsid w:val="002E49A6"/>
    <w:rsid w:val="002F56C1"/>
    <w:rsid w:val="0030330F"/>
    <w:rsid w:val="00306811"/>
    <w:rsid w:val="003129E8"/>
    <w:rsid w:val="00313945"/>
    <w:rsid w:val="003157E6"/>
    <w:rsid w:val="00316821"/>
    <w:rsid w:val="00332CA8"/>
    <w:rsid w:val="00335AE7"/>
    <w:rsid w:val="003371FD"/>
    <w:rsid w:val="00343E1F"/>
    <w:rsid w:val="00347847"/>
    <w:rsid w:val="00351E9B"/>
    <w:rsid w:val="00361973"/>
    <w:rsid w:val="0037050C"/>
    <w:rsid w:val="003743F8"/>
    <w:rsid w:val="00391ABA"/>
    <w:rsid w:val="00396B38"/>
    <w:rsid w:val="003A03B3"/>
    <w:rsid w:val="003A1658"/>
    <w:rsid w:val="003A1E84"/>
    <w:rsid w:val="003A50E4"/>
    <w:rsid w:val="003A5387"/>
    <w:rsid w:val="003A7F21"/>
    <w:rsid w:val="003B493F"/>
    <w:rsid w:val="003C019D"/>
    <w:rsid w:val="003C21F4"/>
    <w:rsid w:val="003D28B8"/>
    <w:rsid w:val="003F1724"/>
    <w:rsid w:val="003F5530"/>
    <w:rsid w:val="003F6C78"/>
    <w:rsid w:val="00402F72"/>
    <w:rsid w:val="00404D4E"/>
    <w:rsid w:val="00410C42"/>
    <w:rsid w:val="0041454E"/>
    <w:rsid w:val="00415CD4"/>
    <w:rsid w:val="00415DEF"/>
    <w:rsid w:val="004211C6"/>
    <w:rsid w:val="00425D08"/>
    <w:rsid w:val="00432B10"/>
    <w:rsid w:val="00434302"/>
    <w:rsid w:val="00434BB3"/>
    <w:rsid w:val="00435711"/>
    <w:rsid w:val="004422E5"/>
    <w:rsid w:val="00444BFF"/>
    <w:rsid w:val="00444D15"/>
    <w:rsid w:val="00450E32"/>
    <w:rsid w:val="00453F9B"/>
    <w:rsid w:val="00455812"/>
    <w:rsid w:val="00460F33"/>
    <w:rsid w:val="004626FD"/>
    <w:rsid w:val="0046518E"/>
    <w:rsid w:val="00465A1B"/>
    <w:rsid w:val="00483AF2"/>
    <w:rsid w:val="004849F4"/>
    <w:rsid w:val="004934DD"/>
    <w:rsid w:val="00493F13"/>
    <w:rsid w:val="00497D0D"/>
    <w:rsid w:val="004A25E0"/>
    <w:rsid w:val="004B00E1"/>
    <w:rsid w:val="004B14FE"/>
    <w:rsid w:val="004B4B08"/>
    <w:rsid w:val="004C3AE9"/>
    <w:rsid w:val="004D144B"/>
    <w:rsid w:val="004E0818"/>
    <w:rsid w:val="004E3D77"/>
    <w:rsid w:val="004E5395"/>
    <w:rsid w:val="004E650C"/>
    <w:rsid w:val="004F32AB"/>
    <w:rsid w:val="004F584C"/>
    <w:rsid w:val="004F7C14"/>
    <w:rsid w:val="00501D24"/>
    <w:rsid w:val="00507078"/>
    <w:rsid w:val="0051793F"/>
    <w:rsid w:val="00531968"/>
    <w:rsid w:val="0053533E"/>
    <w:rsid w:val="00546391"/>
    <w:rsid w:val="0055257D"/>
    <w:rsid w:val="00554432"/>
    <w:rsid w:val="00554570"/>
    <w:rsid w:val="005546C0"/>
    <w:rsid w:val="00557843"/>
    <w:rsid w:val="00564888"/>
    <w:rsid w:val="00570AD0"/>
    <w:rsid w:val="00574DA1"/>
    <w:rsid w:val="00576408"/>
    <w:rsid w:val="00577388"/>
    <w:rsid w:val="00582E0C"/>
    <w:rsid w:val="00586AC3"/>
    <w:rsid w:val="005945FB"/>
    <w:rsid w:val="0059591E"/>
    <w:rsid w:val="00595FA5"/>
    <w:rsid w:val="00596C3F"/>
    <w:rsid w:val="005A491D"/>
    <w:rsid w:val="005A5B47"/>
    <w:rsid w:val="005B12B6"/>
    <w:rsid w:val="005B2DEA"/>
    <w:rsid w:val="005C059B"/>
    <w:rsid w:val="005C6C91"/>
    <w:rsid w:val="005D35D2"/>
    <w:rsid w:val="005D5FDC"/>
    <w:rsid w:val="005D6019"/>
    <w:rsid w:val="005F0D77"/>
    <w:rsid w:val="005F542D"/>
    <w:rsid w:val="00602428"/>
    <w:rsid w:val="0061320B"/>
    <w:rsid w:val="006179B3"/>
    <w:rsid w:val="00620406"/>
    <w:rsid w:val="00620A59"/>
    <w:rsid w:val="006261D8"/>
    <w:rsid w:val="006315F5"/>
    <w:rsid w:val="006338B2"/>
    <w:rsid w:val="00637DFE"/>
    <w:rsid w:val="00640E70"/>
    <w:rsid w:val="006420FB"/>
    <w:rsid w:val="00643F97"/>
    <w:rsid w:val="006450B2"/>
    <w:rsid w:val="006474B1"/>
    <w:rsid w:val="00650D92"/>
    <w:rsid w:val="0065258E"/>
    <w:rsid w:val="006549E1"/>
    <w:rsid w:val="00655410"/>
    <w:rsid w:val="00660DFA"/>
    <w:rsid w:val="00661F6B"/>
    <w:rsid w:val="00662E07"/>
    <w:rsid w:val="00662E4B"/>
    <w:rsid w:val="006650C6"/>
    <w:rsid w:val="0067051D"/>
    <w:rsid w:val="00673346"/>
    <w:rsid w:val="00673DB4"/>
    <w:rsid w:val="00684758"/>
    <w:rsid w:val="006941E1"/>
    <w:rsid w:val="006958AC"/>
    <w:rsid w:val="006A1601"/>
    <w:rsid w:val="006B037A"/>
    <w:rsid w:val="006B46B2"/>
    <w:rsid w:val="006B56F5"/>
    <w:rsid w:val="006B5DA0"/>
    <w:rsid w:val="006C1E54"/>
    <w:rsid w:val="006D053E"/>
    <w:rsid w:val="006D513F"/>
    <w:rsid w:val="006E2C0D"/>
    <w:rsid w:val="006F1334"/>
    <w:rsid w:val="006F5716"/>
    <w:rsid w:val="007055F7"/>
    <w:rsid w:val="00705649"/>
    <w:rsid w:val="0072302E"/>
    <w:rsid w:val="00723F87"/>
    <w:rsid w:val="00726830"/>
    <w:rsid w:val="00731B69"/>
    <w:rsid w:val="0073587B"/>
    <w:rsid w:val="00735C48"/>
    <w:rsid w:val="00737751"/>
    <w:rsid w:val="00741BF3"/>
    <w:rsid w:val="00742526"/>
    <w:rsid w:val="00747120"/>
    <w:rsid w:val="0074773F"/>
    <w:rsid w:val="00747EC4"/>
    <w:rsid w:val="007561DE"/>
    <w:rsid w:val="00757D54"/>
    <w:rsid w:val="00766495"/>
    <w:rsid w:val="0077188B"/>
    <w:rsid w:val="00772347"/>
    <w:rsid w:val="007774BC"/>
    <w:rsid w:val="00785C5F"/>
    <w:rsid w:val="00793572"/>
    <w:rsid w:val="007A0340"/>
    <w:rsid w:val="007A0FFA"/>
    <w:rsid w:val="007A1F91"/>
    <w:rsid w:val="007A29F0"/>
    <w:rsid w:val="007A3271"/>
    <w:rsid w:val="007B69B7"/>
    <w:rsid w:val="007C05E6"/>
    <w:rsid w:val="007C601B"/>
    <w:rsid w:val="007C6244"/>
    <w:rsid w:val="007D0E1A"/>
    <w:rsid w:val="007D3F45"/>
    <w:rsid w:val="007D42CA"/>
    <w:rsid w:val="007E0D6E"/>
    <w:rsid w:val="007E296B"/>
    <w:rsid w:val="007E434E"/>
    <w:rsid w:val="007F50FB"/>
    <w:rsid w:val="0082652D"/>
    <w:rsid w:val="008305B5"/>
    <w:rsid w:val="0083489F"/>
    <w:rsid w:val="0083582D"/>
    <w:rsid w:val="00836C84"/>
    <w:rsid w:val="00845B01"/>
    <w:rsid w:val="008509FD"/>
    <w:rsid w:val="00855848"/>
    <w:rsid w:val="00857C81"/>
    <w:rsid w:val="0086152C"/>
    <w:rsid w:val="00861F1A"/>
    <w:rsid w:val="00865B89"/>
    <w:rsid w:val="00891737"/>
    <w:rsid w:val="008929A9"/>
    <w:rsid w:val="00893E7D"/>
    <w:rsid w:val="008A1DB9"/>
    <w:rsid w:val="008A2576"/>
    <w:rsid w:val="008A34FB"/>
    <w:rsid w:val="008A3904"/>
    <w:rsid w:val="008A6A39"/>
    <w:rsid w:val="008B3084"/>
    <w:rsid w:val="008C08B4"/>
    <w:rsid w:val="008C2FB1"/>
    <w:rsid w:val="008D1AE3"/>
    <w:rsid w:val="008D69F3"/>
    <w:rsid w:val="008E07F5"/>
    <w:rsid w:val="008E6296"/>
    <w:rsid w:val="008E6AAB"/>
    <w:rsid w:val="008E7C3A"/>
    <w:rsid w:val="008F2E0E"/>
    <w:rsid w:val="008F71E8"/>
    <w:rsid w:val="00906B9D"/>
    <w:rsid w:val="00906D58"/>
    <w:rsid w:val="009128B4"/>
    <w:rsid w:val="009168E0"/>
    <w:rsid w:val="0092150A"/>
    <w:rsid w:val="009216A6"/>
    <w:rsid w:val="009245AA"/>
    <w:rsid w:val="009353B2"/>
    <w:rsid w:val="00935FC6"/>
    <w:rsid w:val="009417A1"/>
    <w:rsid w:val="009459BC"/>
    <w:rsid w:val="00952876"/>
    <w:rsid w:val="00960894"/>
    <w:rsid w:val="00961EE8"/>
    <w:rsid w:val="00964DB0"/>
    <w:rsid w:val="0096604C"/>
    <w:rsid w:val="00975068"/>
    <w:rsid w:val="00984F2D"/>
    <w:rsid w:val="00987B81"/>
    <w:rsid w:val="00990451"/>
    <w:rsid w:val="00992160"/>
    <w:rsid w:val="009A01D6"/>
    <w:rsid w:val="009A110F"/>
    <w:rsid w:val="009A3C3A"/>
    <w:rsid w:val="009B11F0"/>
    <w:rsid w:val="009B3076"/>
    <w:rsid w:val="009B7DD5"/>
    <w:rsid w:val="009C23FD"/>
    <w:rsid w:val="009E562D"/>
    <w:rsid w:val="009F049E"/>
    <w:rsid w:val="009F3A7F"/>
    <w:rsid w:val="009F4245"/>
    <w:rsid w:val="009F5E31"/>
    <w:rsid w:val="009F6F49"/>
    <w:rsid w:val="009F7ED9"/>
    <w:rsid w:val="00A17E09"/>
    <w:rsid w:val="00A206BC"/>
    <w:rsid w:val="00A22C19"/>
    <w:rsid w:val="00A35BF0"/>
    <w:rsid w:val="00A36D32"/>
    <w:rsid w:val="00A40D1E"/>
    <w:rsid w:val="00A42D67"/>
    <w:rsid w:val="00A50B6F"/>
    <w:rsid w:val="00A54928"/>
    <w:rsid w:val="00A56C37"/>
    <w:rsid w:val="00A67E2A"/>
    <w:rsid w:val="00A71EC3"/>
    <w:rsid w:val="00A73572"/>
    <w:rsid w:val="00A73AA1"/>
    <w:rsid w:val="00A74B8E"/>
    <w:rsid w:val="00A76670"/>
    <w:rsid w:val="00A87A53"/>
    <w:rsid w:val="00A91E1A"/>
    <w:rsid w:val="00A9214C"/>
    <w:rsid w:val="00A94CF7"/>
    <w:rsid w:val="00A95A99"/>
    <w:rsid w:val="00A97AD7"/>
    <w:rsid w:val="00AA4DCD"/>
    <w:rsid w:val="00AA4F62"/>
    <w:rsid w:val="00AB5490"/>
    <w:rsid w:val="00AB6B26"/>
    <w:rsid w:val="00AC4AAC"/>
    <w:rsid w:val="00AD37AA"/>
    <w:rsid w:val="00AE0961"/>
    <w:rsid w:val="00AE54A2"/>
    <w:rsid w:val="00AE6A63"/>
    <w:rsid w:val="00B0402E"/>
    <w:rsid w:val="00B0733A"/>
    <w:rsid w:val="00B151EB"/>
    <w:rsid w:val="00B155BD"/>
    <w:rsid w:val="00B15DD9"/>
    <w:rsid w:val="00B16596"/>
    <w:rsid w:val="00B30ED8"/>
    <w:rsid w:val="00B417AC"/>
    <w:rsid w:val="00B4786A"/>
    <w:rsid w:val="00B534EE"/>
    <w:rsid w:val="00B53CDA"/>
    <w:rsid w:val="00B54987"/>
    <w:rsid w:val="00B551E7"/>
    <w:rsid w:val="00B55361"/>
    <w:rsid w:val="00B635A4"/>
    <w:rsid w:val="00B63CB4"/>
    <w:rsid w:val="00B65667"/>
    <w:rsid w:val="00B67129"/>
    <w:rsid w:val="00B73D94"/>
    <w:rsid w:val="00B80AD5"/>
    <w:rsid w:val="00B8109A"/>
    <w:rsid w:val="00B95340"/>
    <w:rsid w:val="00B97E6A"/>
    <w:rsid w:val="00BA35C6"/>
    <w:rsid w:val="00BA411E"/>
    <w:rsid w:val="00BB06B4"/>
    <w:rsid w:val="00BB45C5"/>
    <w:rsid w:val="00BB488E"/>
    <w:rsid w:val="00BE40FB"/>
    <w:rsid w:val="00BE40FF"/>
    <w:rsid w:val="00BE68A1"/>
    <w:rsid w:val="00BE6A9F"/>
    <w:rsid w:val="00BF3536"/>
    <w:rsid w:val="00BF53F6"/>
    <w:rsid w:val="00C02027"/>
    <w:rsid w:val="00C0215E"/>
    <w:rsid w:val="00C02982"/>
    <w:rsid w:val="00C02D68"/>
    <w:rsid w:val="00C034AB"/>
    <w:rsid w:val="00C03B23"/>
    <w:rsid w:val="00C252B4"/>
    <w:rsid w:val="00C27617"/>
    <w:rsid w:val="00C27EBB"/>
    <w:rsid w:val="00C41693"/>
    <w:rsid w:val="00C51576"/>
    <w:rsid w:val="00C54F4F"/>
    <w:rsid w:val="00C558C4"/>
    <w:rsid w:val="00C56AD5"/>
    <w:rsid w:val="00C62C27"/>
    <w:rsid w:val="00C6681F"/>
    <w:rsid w:val="00C71AB2"/>
    <w:rsid w:val="00C735EC"/>
    <w:rsid w:val="00C81A3B"/>
    <w:rsid w:val="00C8431C"/>
    <w:rsid w:val="00C84C5F"/>
    <w:rsid w:val="00C86516"/>
    <w:rsid w:val="00C94469"/>
    <w:rsid w:val="00C97C08"/>
    <w:rsid w:val="00CA361A"/>
    <w:rsid w:val="00CA4AA8"/>
    <w:rsid w:val="00CA6A2B"/>
    <w:rsid w:val="00CB2B71"/>
    <w:rsid w:val="00CB65EF"/>
    <w:rsid w:val="00CC313B"/>
    <w:rsid w:val="00CC33A9"/>
    <w:rsid w:val="00CC4EF0"/>
    <w:rsid w:val="00CC5BFF"/>
    <w:rsid w:val="00CC6291"/>
    <w:rsid w:val="00CD25A3"/>
    <w:rsid w:val="00CE604F"/>
    <w:rsid w:val="00D02948"/>
    <w:rsid w:val="00D04434"/>
    <w:rsid w:val="00D11E57"/>
    <w:rsid w:val="00D15BA0"/>
    <w:rsid w:val="00D163E1"/>
    <w:rsid w:val="00D21077"/>
    <w:rsid w:val="00D211F8"/>
    <w:rsid w:val="00D27238"/>
    <w:rsid w:val="00D33D1F"/>
    <w:rsid w:val="00D408CC"/>
    <w:rsid w:val="00D434FC"/>
    <w:rsid w:val="00D47FA3"/>
    <w:rsid w:val="00D52AFA"/>
    <w:rsid w:val="00D6026C"/>
    <w:rsid w:val="00D606A9"/>
    <w:rsid w:val="00D7475C"/>
    <w:rsid w:val="00D74F7D"/>
    <w:rsid w:val="00D75545"/>
    <w:rsid w:val="00D757A4"/>
    <w:rsid w:val="00D811B1"/>
    <w:rsid w:val="00D84B0E"/>
    <w:rsid w:val="00D85CF2"/>
    <w:rsid w:val="00D9417D"/>
    <w:rsid w:val="00D96973"/>
    <w:rsid w:val="00DA2563"/>
    <w:rsid w:val="00DA5CFC"/>
    <w:rsid w:val="00DA7413"/>
    <w:rsid w:val="00DA79CE"/>
    <w:rsid w:val="00DB0094"/>
    <w:rsid w:val="00DB44D7"/>
    <w:rsid w:val="00DB4E3D"/>
    <w:rsid w:val="00DB63C2"/>
    <w:rsid w:val="00DB7059"/>
    <w:rsid w:val="00DC0401"/>
    <w:rsid w:val="00DC3000"/>
    <w:rsid w:val="00DD60A6"/>
    <w:rsid w:val="00DD7F04"/>
    <w:rsid w:val="00DE2AA9"/>
    <w:rsid w:val="00DF4866"/>
    <w:rsid w:val="00DF4FAB"/>
    <w:rsid w:val="00DF70F7"/>
    <w:rsid w:val="00E0064D"/>
    <w:rsid w:val="00E05351"/>
    <w:rsid w:val="00E27387"/>
    <w:rsid w:val="00E277FE"/>
    <w:rsid w:val="00E278CC"/>
    <w:rsid w:val="00E379D5"/>
    <w:rsid w:val="00E4359B"/>
    <w:rsid w:val="00E43729"/>
    <w:rsid w:val="00E54A44"/>
    <w:rsid w:val="00E5680D"/>
    <w:rsid w:val="00E604B8"/>
    <w:rsid w:val="00E7324D"/>
    <w:rsid w:val="00E73F15"/>
    <w:rsid w:val="00E76528"/>
    <w:rsid w:val="00E767B0"/>
    <w:rsid w:val="00E855A3"/>
    <w:rsid w:val="00EA07CF"/>
    <w:rsid w:val="00EB1BC5"/>
    <w:rsid w:val="00EB679D"/>
    <w:rsid w:val="00EB7749"/>
    <w:rsid w:val="00EB7A43"/>
    <w:rsid w:val="00EC5335"/>
    <w:rsid w:val="00ED3C37"/>
    <w:rsid w:val="00ED5EC0"/>
    <w:rsid w:val="00EE4C02"/>
    <w:rsid w:val="00EF09B0"/>
    <w:rsid w:val="00EF55C4"/>
    <w:rsid w:val="00F206A9"/>
    <w:rsid w:val="00F229EF"/>
    <w:rsid w:val="00F335F7"/>
    <w:rsid w:val="00F33D87"/>
    <w:rsid w:val="00F34D40"/>
    <w:rsid w:val="00F36000"/>
    <w:rsid w:val="00F37485"/>
    <w:rsid w:val="00F402BF"/>
    <w:rsid w:val="00F52B92"/>
    <w:rsid w:val="00F56BB2"/>
    <w:rsid w:val="00F61A37"/>
    <w:rsid w:val="00F84C60"/>
    <w:rsid w:val="00F9123D"/>
    <w:rsid w:val="00F947E4"/>
    <w:rsid w:val="00F9622E"/>
    <w:rsid w:val="00FB1C9B"/>
    <w:rsid w:val="00FC4AAC"/>
    <w:rsid w:val="00FC76BD"/>
    <w:rsid w:val="00FD123C"/>
    <w:rsid w:val="00FD4C0F"/>
    <w:rsid w:val="00FD7F7B"/>
    <w:rsid w:val="00FE04A7"/>
    <w:rsid w:val="00FE0E5B"/>
    <w:rsid w:val="00FE1128"/>
    <w:rsid w:val="00FE3DA2"/>
    <w:rsid w:val="00FF1B7F"/>
    <w:rsid w:val="00FF30CB"/>
    <w:rsid w:val="00FF39DA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C1F71"/>
  <w15:chartTrackingRefBased/>
  <w15:docId w15:val="{736FBEE3-E23A-4B37-9366-76136671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F61"/>
    <w:pPr>
      <w:suppressAutoHyphens/>
    </w:pPr>
    <w:rPr>
      <w:sz w:val="24"/>
      <w:szCs w:val="24"/>
      <w:lang w:val="fi-FI" w:eastAsia="ar-SA"/>
    </w:rPr>
  </w:style>
  <w:style w:type="paragraph" w:styleId="Heading1">
    <w:name w:val="heading 1"/>
    <w:basedOn w:val="Normal"/>
    <w:next w:val="Normal"/>
    <w:qFormat/>
    <w:rsid w:val="00FE1128"/>
    <w:pPr>
      <w:keepNext/>
      <w:tabs>
        <w:tab w:val="num" w:pos="0"/>
      </w:tabs>
      <w:jc w:val="both"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BodyText"/>
    <w:qFormat/>
    <w:rsid w:val="00257F61"/>
    <w:pPr>
      <w:keepNext/>
      <w:tabs>
        <w:tab w:val="num" w:pos="1440"/>
      </w:tabs>
      <w:spacing w:before="240" w:after="120"/>
      <w:ind w:left="1440" w:hanging="360"/>
      <w:outlineLvl w:val="1"/>
    </w:pPr>
    <w:rPr>
      <w:rFonts w:ascii="Arial" w:eastAsia="Lucida Sans Unicode" w:hAnsi="Arial" w:cs="Tahoma"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FE1128"/>
    <w:pPr>
      <w:keepNext/>
      <w:tabs>
        <w:tab w:val="num" w:pos="0"/>
      </w:tabs>
      <w:spacing w:before="240" w:after="120"/>
      <w:outlineLvl w:val="2"/>
    </w:pPr>
    <w:rPr>
      <w:rFonts w:ascii="Arial" w:eastAsia="Lucida Sans Unicode" w:hAnsi="Arial" w:cs="Tahoma"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7F61"/>
    <w:pPr>
      <w:spacing w:after="120"/>
    </w:pPr>
  </w:style>
  <w:style w:type="paragraph" w:customStyle="1" w:styleId="Taulukonsislt">
    <w:name w:val="Taulukon sisältö"/>
    <w:basedOn w:val="Normal"/>
    <w:rsid w:val="00257F61"/>
    <w:pPr>
      <w:suppressLineNumbers/>
    </w:pPr>
  </w:style>
  <w:style w:type="character" w:styleId="Hyperlink">
    <w:name w:val="Hyperlink"/>
    <w:rsid w:val="00FE1128"/>
    <w:rPr>
      <w:color w:val="0000FF"/>
      <w:u w:val="single"/>
    </w:rPr>
  </w:style>
  <w:style w:type="paragraph" w:styleId="Header">
    <w:name w:val="header"/>
    <w:basedOn w:val="Normal"/>
    <w:rsid w:val="00FE1128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E1128"/>
  </w:style>
  <w:style w:type="paragraph" w:styleId="Footer">
    <w:name w:val="footer"/>
    <w:basedOn w:val="Normal"/>
    <w:rsid w:val="00FE1128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6E2C0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9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D77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026ED"/>
    <w:rPr>
      <w:rFonts w:ascii="Calibri" w:eastAsia="Calibri" w:hAnsi="Calibri"/>
      <w:sz w:val="22"/>
      <w:szCs w:val="22"/>
      <w:lang w:val="fi-FI" w:eastAsia="en-US"/>
    </w:rPr>
  </w:style>
  <w:style w:type="paragraph" w:styleId="NormalWeb">
    <w:name w:val="Normal (Web)"/>
    <w:basedOn w:val="Normal"/>
    <w:uiPriority w:val="99"/>
    <w:unhideWhenUsed/>
    <w:rsid w:val="001026ED"/>
    <w:pPr>
      <w:suppressAutoHyphens w:val="0"/>
      <w:spacing w:before="100" w:beforeAutospacing="1" w:after="100" w:afterAutospacing="1"/>
    </w:pPr>
    <w:rPr>
      <w:lang w:eastAsia="fi-FI"/>
    </w:rPr>
  </w:style>
  <w:style w:type="table" w:styleId="TableGrid1">
    <w:name w:val="Table Grid 1"/>
    <w:basedOn w:val="TableNormal"/>
    <w:rsid w:val="000F1DD7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4" ma:contentTypeDescription="Luo uusi asiakirja." ma:contentTypeScope="" ma:versionID="24c1ee31523134dee9a20f9145f06c92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a0569595bbdd9e41a02f00db5304a743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A7E62-12E8-425C-8135-2B284FF8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7C362-41AC-4DB6-A97A-3ACBD9A3DA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A4ABB-3CBB-4B19-908D-8ABDFC8520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DE67E1-C9EA-4B32-AA02-99000C2E08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8C7BD7-6A5D-4FA2-B8BD-F7B6C0A892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2973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yhdistysten itsearviointi</vt:lpstr>
      <vt:lpstr>yhdistysten itsearviointi</vt:lpstr>
    </vt:vector>
  </TitlesOfParts>
  <Company>Suomen Mielenterveysseura</Company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yhdistysten itsearviointi</dc:title>
  <dc:subject/>
  <dc:creator>kettusi</dc:creator>
  <cp:keywords>arviointi</cp:keywords>
  <cp:lastModifiedBy>Sampsa</cp:lastModifiedBy>
  <cp:revision>2</cp:revision>
  <cp:lastPrinted>2014-12-04T12:42:00Z</cp:lastPrinted>
  <dcterms:created xsi:type="dcterms:W3CDTF">2021-02-25T10:08:00Z</dcterms:created>
  <dcterms:modified xsi:type="dcterms:W3CDTF">2021-02-25T10:08:00Z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56;#arviointi</vt:lpwstr>
  </property>
  <property fmtid="{D5CDD505-2E9C-101B-9397-08002B2CF9AE}" pid="3" name="TaxKeywordTaxHTField">
    <vt:lpwstr>arviointi|ad528fd4-711a-4c39-b648-f552dd6414c5</vt:lpwstr>
  </property>
  <property fmtid="{D5CDD505-2E9C-101B-9397-08002B2CF9AE}" pid="4" name="TaxKeyword">
    <vt:lpwstr>56;#arviointi|ad528fd4-711a-4c39-b648-f552dd6414c5</vt:lpwstr>
  </property>
  <property fmtid="{D5CDD505-2E9C-101B-9397-08002B2CF9AE}" pid="5" name="display_urn:schemas-microsoft-com:office:office#SharedWithUsers">
    <vt:lpwstr>Hanna-Leena Kärkkäinen;Helena Narkilahti;Päivi Suuniittu;Altti Rannikko;Mervi Puolanne</vt:lpwstr>
  </property>
  <property fmtid="{D5CDD505-2E9C-101B-9397-08002B2CF9AE}" pid="6" name="SharedWithUsers">
    <vt:lpwstr>25;#Hanna-Leena Kärkkäinen;#49;#Helena Narkilahti;#43;#Päivi Suuniittu;#50;#Altti Rannikko;#28;#Mervi Puolanne</vt:lpwstr>
  </property>
  <property fmtid="{D5CDD505-2E9C-101B-9397-08002B2CF9AE}" pid="7" name="display_urn:schemas-microsoft-com:office:office#Editor">
    <vt:lpwstr>Eeva Palmroos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Eeva Palmroos</vt:lpwstr>
  </property>
  <property fmtid="{D5CDD505-2E9C-101B-9397-08002B2CF9AE}" pid="13" name="ContentTypeId">
    <vt:lpwstr>0x01010089809C45A612B54DA50B93C21E11B30E</vt:lpwstr>
  </property>
  <property fmtid="{D5CDD505-2E9C-101B-9397-08002B2CF9AE}" pid="14" name="_SourceUrl">
    <vt:lpwstr/>
  </property>
  <property fmtid="{D5CDD505-2E9C-101B-9397-08002B2CF9AE}" pid="15" name="_SharedFileIndex">
    <vt:lpwstr/>
  </property>
</Properties>
</file>